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2026年青海省普通高校招生</w:t>
      </w:r>
    </w:p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舞蹈类专业省级统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考考试要求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一、考试科目和分值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考试包括舞蹈基本功、舞蹈表演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舞蹈即兴三个科目。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三科总分为300分，其中舞蹈基本功120分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舞蹈表演150分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舞蹈即兴30分。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二</w:t>
      </w:r>
      <w:r>
        <w:rPr>
          <w:rFonts w:eastAsia="黑体"/>
          <w:bCs/>
          <w:sz w:val="32"/>
          <w:szCs w:val="32"/>
        </w:rPr>
        <w:t>、考试内容和要求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（一）舞蹈基本功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主要考查</w:t>
      </w:r>
      <w:r>
        <w:rPr>
          <w:rFonts w:eastAsia="仿宋_GB2312"/>
          <w:sz w:val="32"/>
          <w:szCs w:val="32"/>
        </w:rPr>
        <w:t>考生的身体基本条件与素质，以及舞蹈基础训练的能力。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测试身体条件，包括整体外形（全身正面、侧面、背面与上半身正面）和软开度（搬控前旁后腿、下腰）。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测试技术技巧，包括规定内容（平转、四位转、凌空跃）和自选内容（所有舞种方向的考生可在中国舞、芭蕾舞和流行舞中任选一个技术技巧体系进行测试，同一体系下至少包含不同类的三个单项技术技巧，时长</w:t>
      </w:r>
      <w:r>
        <w:rPr>
          <w:rFonts w:hint="eastAsia" w:eastAsia="仿宋_GB2312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1分钟）。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女生盘头，着吊带紧身练功衣、浅色裤袜和软底练功鞋（或足尖鞋）。男生着紧身短袖、紧身裤和软底练功鞋。</w:t>
      </w:r>
      <w:r>
        <w:rPr>
          <w:rFonts w:hint="eastAsia" w:eastAsia="仿宋_GB2312"/>
          <w:sz w:val="32"/>
          <w:szCs w:val="32"/>
          <w:lang w:eastAsia="zh-CN"/>
        </w:rPr>
        <w:t>服装上不得有特殊标识，</w:t>
      </w:r>
      <w:r>
        <w:rPr>
          <w:rFonts w:eastAsia="仿宋_GB2312"/>
          <w:sz w:val="32"/>
          <w:szCs w:val="32"/>
        </w:rPr>
        <w:t>不可化妆，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音乐。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技术技巧参考目录</w:t>
      </w:r>
      <w:r>
        <w:rPr>
          <w:rFonts w:hint="eastAsia" w:eastAsia="仿宋_GB2312"/>
          <w:sz w:val="32"/>
          <w:szCs w:val="32"/>
        </w:rPr>
        <w:t>见</w:t>
      </w:r>
      <w:r>
        <w:rPr>
          <w:rFonts w:eastAsia="仿宋_GB2312"/>
          <w:sz w:val="32"/>
          <w:szCs w:val="32"/>
        </w:rPr>
        <w:t>附件。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（二）舞蹈表演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</w:t>
      </w:r>
      <w:r>
        <w:rPr>
          <w:rFonts w:eastAsia="仿宋_GB2312"/>
          <w:sz w:val="32"/>
          <w:szCs w:val="32"/>
        </w:rPr>
        <w:t>考</w:t>
      </w:r>
      <w:r>
        <w:rPr>
          <w:rFonts w:hint="eastAsia" w:eastAsia="仿宋_GB2312"/>
          <w:sz w:val="32"/>
          <w:szCs w:val="32"/>
          <w:lang w:eastAsia="zh-CN"/>
        </w:rPr>
        <w:t>查</w:t>
      </w:r>
      <w:r>
        <w:rPr>
          <w:rFonts w:eastAsia="仿宋_GB2312"/>
          <w:sz w:val="32"/>
          <w:szCs w:val="32"/>
        </w:rPr>
        <w:t>考生运用身体语言进行综合艺术表现的能力。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自备剧目（或组合）表演，</w:t>
      </w:r>
      <w:r>
        <w:rPr>
          <w:rFonts w:hint="eastAsia" w:eastAsia="仿宋_GB2312"/>
          <w:sz w:val="32"/>
          <w:szCs w:val="32"/>
          <w:lang w:eastAsia="zh-CN"/>
        </w:rPr>
        <w:t>采用独舞形式，</w:t>
      </w:r>
      <w:r>
        <w:rPr>
          <w:rFonts w:eastAsia="仿宋_GB2312"/>
          <w:sz w:val="32"/>
          <w:szCs w:val="32"/>
        </w:rPr>
        <w:t>舞种不限，时长不超过2分钟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剧目（或组合）应与报考的舞种方向（中国舞、芭蕾舞、国际标准舞、现代舞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流行舞）一致</w:t>
      </w:r>
      <w:r>
        <w:rPr>
          <w:rFonts w:hint="eastAsia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.着</w:t>
      </w:r>
      <w:r>
        <w:rPr>
          <w:rFonts w:hint="eastAsia" w:eastAsia="仿宋_GB2312"/>
          <w:sz w:val="32"/>
          <w:szCs w:val="32"/>
        </w:rPr>
        <w:t>自备</w:t>
      </w:r>
      <w:r>
        <w:rPr>
          <w:rFonts w:eastAsia="仿宋_GB2312"/>
          <w:sz w:val="32"/>
          <w:szCs w:val="32"/>
        </w:rPr>
        <w:t>剧目（或组合）需要的练习服装，可使用相关道具不可化妆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音乐自备。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（三）舞蹈即兴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</w:t>
      </w:r>
      <w:r>
        <w:rPr>
          <w:rFonts w:hint="eastAsia" w:eastAsia="仿宋_GB2312"/>
          <w:b/>
          <w:bCs/>
          <w:sz w:val="32"/>
          <w:szCs w:val="32"/>
        </w:rPr>
        <w:t>目的</w:t>
      </w:r>
      <w:r>
        <w:rPr>
          <w:rFonts w:eastAsia="仿宋_GB2312"/>
          <w:b/>
          <w:bCs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eastAsia="zh-CN"/>
        </w:rPr>
        <w:t>主要</w:t>
      </w:r>
      <w:r>
        <w:rPr>
          <w:rFonts w:eastAsia="仿宋_GB2312"/>
          <w:sz w:val="32"/>
          <w:szCs w:val="32"/>
        </w:rPr>
        <w:t>考</w:t>
      </w:r>
      <w:r>
        <w:rPr>
          <w:rFonts w:hint="eastAsia" w:eastAsia="仿宋_GB2312"/>
          <w:sz w:val="32"/>
          <w:szCs w:val="32"/>
          <w:lang w:eastAsia="zh-CN"/>
        </w:rPr>
        <w:t>查</w:t>
      </w:r>
      <w:r>
        <w:rPr>
          <w:rFonts w:eastAsia="仿宋_GB2312"/>
          <w:sz w:val="32"/>
          <w:szCs w:val="32"/>
        </w:rPr>
        <w:t>考生运用身体语言进行创造性表达的素质与潜力。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考试内容：</w:t>
      </w:r>
      <w:r>
        <w:rPr>
          <w:rFonts w:eastAsia="仿宋_GB2312"/>
          <w:sz w:val="32"/>
          <w:szCs w:val="32"/>
        </w:rPr>
        <w:t>依据现场随机抽取的音乐进行即兴表演，舞种不限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时长1分钟。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黑体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考试要求：</w:t>
      </w:r>
      <w:r>
        <w:rPr>
          <w:rFonts w:eastAsia="仿宋_GB2312"/>
          <w:spacing w:val="-17"/>
          <w:sz w:val="32"/>
          <w:szCs w:val="32"/>
        </w:rPr>
        <w:t>着舞蹈练功服，</w:t>
      </w:r>
      <w:r>
        <w:rPr>
          <w:rFonts w:hint="eastAsia" w:eastAsia="仿宋_GB2312"/>
          <w:spacing w:val="-17"/>
          <w:sz w:val="32"/>
          <w:szCs w:val="32"/>
          <w:lang w:eastAsia="zh-CN"/>
        </w:rPr>
        <w:t>服装上不得有特殊标识，</w:t>
      </w:r>
      <w:r>
        <w:rPr>
          <w:rFonts w:eastAsia="仿宋_GB2312"/>
          <w:spacing w:val="-17"/>
          <w:sz w:val="32"/>
          <w:szCs w:val="32"/>
        </w:rPr>
        <w:t>不可化妆。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普通高等学校</w:t>
      </w:r>
      <w:r>
        <w:rPr>
          <w:rFonts w:hint="eastAsia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舞蹈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类专业省级统考科目与本科招生专业对应关系一览表</w:t>
      </w:r>
    </w:p>
    <w:tbl>
      <w:tblPr>
        <w:tblStyle w:val="6"/>
        <w:tblpPr w:leftFromText="180" w:rightFromText="180" w:vertAnchor="text" w:horzAnchor="page" w:tblpXSpec="center" w:tblpY="5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6"/>
        <w:gridCol w:w="1053"/>
        <w:gridCol w:w="3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8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3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统考科类</w:t>
            </w:r>
          </w:p>
        </w:tc>
        <w:tc>
          <w:tcPr>
            <w:tcW w:w="49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对应招生专业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层次</w:t>
            </w:r>
          </w:p>
        </w:tc>
        <w:tc>
          <w:tcPr>
            <w:tcW w:w="38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舞蹈类</w:t>
            </w:r>
          </w:p>
        </w:tc>
        <w:tc>
          <w:tcPr>
            <w:tcW w:w="105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本科</w:t>
            </w: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航空服务艺术与管理▲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流行舞蹈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标记“▲”的艺术类专业，相关招生高校可对应该专业所在的省级统考科类，也可根据人才培养需要，跨科类科学确定该专业与其他省级统考科类的对应关系。航空服务艺术与管理专业也可直接依据考生高考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文化课成绩、参考学生综合素质评价录取。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述艺术类本科专业，依据教育部《普通高等学校本科专业目录（2020版）》和《列入普通高等学校本科专业目录的新专业名单》中“艺术学”门类下设各专业进行编制，将根据教育部普通高等学校专业设置和调整情况进行更新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技术技巧参考目录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1.中国舞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掖腿转、斜探海转、端腿转、跨腿转、扫堂探海转等。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吸撩腿跳、紫金冠跳、大射燕跳、双飞燕跳、飞脚、趱步、旋子、摆腿跳等。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翻腾类：</w:t>
      </w:r>
      <w:r>
        <w:rPr>
          <w:rFonts w:eastAsia="仿宋_GB2312"/>
          <w:sz w:val="32"/>
          <w:szCs w:val="32"/>
        </w:rPr>
        <w:t>点步翻身、串翻身、蹦子、前后软翻、前后空翻等。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2.芭蕾舞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旋转类：</w:t>
      </w:r>
      <w:r>
        <w:rPr>
          <w:rFonts w:eastAsia="仿宋_GB2312"/>
          <w:sz w:val="32"/>
          <w:szCs w:val="32"/>
        </w:rPr>
        <w:t>大舞姿后腿转（Grand pirouette arabesque）、大舞姿弯腿转（Grand pirouette attitude）、挥鞭转（Fouetté）、旁腿转（Grand pirouette a la second）等。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跳跃类：</w:t>
      </w:r>
      <w:r>
        <w:rPr>
          <w:rFonts w:eastAsia="仿宋_GB2312"/>
          <w:sz w:val="32"/>
          <w:szCs w:val="32"/>
        </w:rPr>
        <w:t>分腿跳（Sissonne fermé）、变身跳（Failli assemblé）、翻身跳（Jeté entrelacé）、分腿大跳（Grand jeté pas de chat）、双腿打击跳（Entrechat-quatre）、单腿打击跳（Cabriole）、空转（Tour en l'air）、一字撕腿跳（Jeté passé）等。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足尖类（</w:t>
      </w:r>
      <w:r>
        <w:rPr>
          <w:rFonts w:hint="eastAsia" w:eastAsia="楷体"/>
          <w:b/>
          <w:sz w:val="32"/>
          <w:szCs w:val="32"/>
        </w:rPr>
        <w:t>适用于</w:t>
      </w:r>
      <w:r>
        <w:rPr>
          <w:rFonts w:eastAsia="楷体"/>
          <w:b/>
          <w:sz w:val="32"/>
          <w:szCs w:val="32"/>
        </w:rPr>
        <w:t>女生）：</w:t>
      </w:r>
      <w:r>
        <w:rPr>
          <w:rFonts w:eastAsia="仿宋_GB2312"/>
          <w:sz w:val="32"/>
          <w:szCs w:val="32"/>
        </w:rPr>
        <w:t>脚尖单、双立（échappé）、各种舞姿上单腿立（Pas ballonée）、大舞姿变身立（Grand fouetté）、斜线连续转（Piqué en dehors）或连续单腿转（En dedans）等。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3.流行舞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身体律动类：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上下律动（Bounce）、摇摆律动（Rock）、移动中的律动（Walk out）、移动中的摇摆（Rock step）、双倍律动（Double bounce）、律动切换（Up &amp; down）等。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b/>
          <w:sz w:val="32"/>
          <w:szCs w:val="32"/>
        </w:rPr>
        <w:t>身体控制类：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身体各部位的分离（Isolation）与划圆（Roll）、身体关节控制（Body wave）、手臂关节控制（Arm wave），身体部位的震动（Pop），指与锁（Point &amp; Lock）、慢动作（Slow motion）、停顿（Dime stop）等。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旋转跳跃类：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律动叉腿转（Bounce spin）、律动收腿转（Bounce cross spin）、腾空转（Air spin）、地板转（Ground spin）、基础律动跳跃（Bounce jump）、奔跑者跳跃（Running man jump）、旋转跳跃（Spin jump）等。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3EE89"/>
    <w:multiLevelType w:val="singleLevel"/>
    <w:tmpl w:val="F7F3EE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94"/>
    <w:rsid w:val="00000A60"/>
    <w:rsid w:val="0000153D"/>
    <w:rsid w:val="0000511B"/>
    <w:rsid w:val="0000564D"/>
    <w:rsid w:val="00007E09"/>
    <w:rsid w:val="0001015A"/>
    <w:rsid w:val="000125D2"/>
    <w:rsid w:val="0001426A"/>
    <w:rsid w:val="00017265"/>
    <w:rsid w:val="00024FBF"/>
    <w:rsid w:val="0003239E"/>
    <w:rsid w:val="00032FE2"/>
    <w:rsid w:val="00033241"/>
    <w:rsid w:val="00036743"/>
    <w:rsid w:val="00037003"/>
    <w:rsid w:val="000401B4"/>
    <w:rsid w:val="00042B07"/>
    <w:rsid w:val="00044C59"/>
    <w:rsid w:val="00045D7D"/>
    <w:rsid w:val="00046785"/>
    <w:rsid w:val="00046C8E"/>
    <w:rsid w:val="0005061B"/>
    <w:rsid w:val="00051D19"/>
    <w:rsid w:val="000527A3"/>
    <w:rsid w:val="00052AF5"/>
    <w:rsid w:val="00052CF3"/>
    <w:rsid w:val="0005506F"/>
    <w:rsid w:val="00057911"/>
    <w:rsid w:val="00057BCE"/>
    <w:rsid w:val="00060FD5"/>
    <w:rsid w:val="000764C3"/>
    <w:rsid w:val="00076DEB"/>
    <w:rsid w:val="000839A9"/>
    <w:rsid w:val="00086B44"/>
    <w:rsid w:val="00093BEB"/>
    <w:rsid w:val="00097E40"/>
    <w:rsid w:val="000A07B2"/>
    <w:rsid w:val="000A4459"/>
    <w:rsid w:val="000A7172"/>
    <w:rsid w:val="000B2C88"/>
    <w:rsid w:val="000B2E0E"/>
    <w:rsid w:val="000B46CF"/>
    <w:rsid w:val="000B5FFC"/>
    <w:rsid w:val="000C2428"/>
    <w:rsid w:val="000D3065"/>
    <w:rsid w:val="000D39E8"/>
    <w:rsid w:val="000E11F9"/>
    <w:rsid w:val="000E1A68"/>
    <w:rsid w:val="000E4C87"/>
    <w:rsid w:val="000E617E"/>
    <w:rsid w:val="000E7C0D"/>
    <w:rsid w:val="000F0075"/>
    <w:rsid w:val="000F3C64"/>
    <w:rsid w:val="000F3F6E"/>
    <w:rsid w:val="0010021E"/>
    <w:rsid w:val="001054EF"/>
    <w:rsid w:val="001075C1"/>
    <w:rsid w:val="00110949"/>
    <w:rsid w:val="001143E0"/>
    <w:rsid w:val="001148B6"/>
    <w:rsid w:val="00114DB2"/>
    <w:rsid w:val="00117979"/>
    <w:rsid w:val="001240A0"/>
    <w:rsid w:val="00130C22"/>
    <w:rsid w:val="00131290"/>
    <w:rsid w:val="00131345"/>
    <w:rsid w:val="00132213"/>
    <w:rsid w:val="00137A0D"/>
    <w:rsid w:val="001404A5"/>
    <w:rsid w:val="00142E80"/>
    <w:rsid w:val="001434FE"/>
    <w:rsid w:val="0014364A"/>
    <w:rsid w:val="00146C29"/>
    <w:rsid w:val="00150AD4"/>
    <w:rsid w:val="00150AD5"/>
    <w:rsid w:val="001522F2"/>
    <w:rsid w:val="00155C19"/>
    <w:rsid w:val="001563D8"/>
    <w:rsid w:val="001605D7"/>
    <w:rsid w:val="001640DA"/>
    <w:rsid w:val="00164BEE"/>
    <w:rsid w:val="0017196D"/>
    <w:rsid w:val="0017291B"/>
    <w:rsid w:val="00173611"/>
    <w:rsid w:val="00176010"/>
    <w:rsid w:val="001774B6"/>
    <w:rsid w:val="001804BF"/>
    <w:rsid w:val="00187623"/>
    <w:rsid w:val="00187972"/>
    <w:rsid w:val="0019006C"/>
    <w:rsid w:val="00193C9F"/>
    <w:rsid w:val="00195692"/>
    <w:rsid w:val="00196FC2"/>
    <w:rsid w:val="001A7534"/>
    <w:rsid w:val="001B4469"/>
    <w:rsid w:val="001B44F5"/>
    <w:rsid w:val="001B56F2"/>
    <w:rsid w:val="001B5739"/>
    <w:rsid w:val="001B6C14"/>
    <w:rsid w:val="001C471F"/>
    <w:rsid w:val="001D2530"/>
    <w:rsid w:val="001D3AEF"/>
    <w:rsid w:val="001D7657"/>
    <w:rsid w:val="001E08C6"/>
    <w:rsid w:val="001E185E"/>
    <w:rsid w:val="001E2306"/>
    <w:rsid w:val="001E4537"/>
    <w:rsid w:val="001E68C5"/>
    <w:rsid w:val="001F08F7"/>
    <w:rsid w:val="001F502C"/>
    <w:rsid w:val="001F65E9"/>
    <w:rsid w:val="001F7D4E"/>
    <w:rsid w:val="00201767"/>
    <w:rsid w:val="002024FF"/>
    <w:rsid w:val="00202A12"/>
    <w:rsid w:val="00202B8B"/>
    <w:rsid w:val="002042AE"/>
    <w:rsid w:val="002155C6"/>
    <w:rsid w:val="00217CFA"/>
    <w:rsid w:val="00221471"/>
    <w:rsid w:val="00225A8D"/>
    <w:rsid w:val="00227103"/>
    <w:rsid w:val="002325F0"/>
    <w:rsid w:val="00233700"/>
    <w:rsid w:val="00237004"/>
    <w:rsid w:val="002401A7"/>
    <w:rsid w:val="002432E5"/>
    <w:rsid w:val="0024701D"/>
    <w:rsid w:val="00250498"/>
    <w:rsid w:val="002519D5"/>
    <w:rsid w:val="00253302"/>
    <w:rsid w:val="002546A3"/>
    <w:rsid w:val="002563A9"/>
    <w:rsid w:val="0025673E"/>
    <w:rsid w:val="00260407"/>
    <w:rsid w:val="00264F2C"/>
    <w:rsid w:val="00264F84"/>
    <w:rsid w:val="00267D6B"/>
    <w:rsid w:val="0027256D"/>
    <w:rsid w:val="00272BB2"/>
    <w:rsid w:val="00272DDC"/>
    <w:rsid w:val="00273456"/>
    <w:rsid w:val="002743A5"/>
    <w:rsid w:val="00277AAD"/>
    <w:rsid w:val="00277D1D"/>
    <w:rsid w:val="00280DA1"/>
    <w:rsid w:val="00283498"/>
    <w:rsid w:val="00283A83"/>
    <w:rsid w:val="002904F0"/>
    <w:rsid w:val="002929DE"/>
    <w:rsid w:val="002948B0"/>
    <w:rsid w:val="002970BA"/>
    <w:rsid w:val="00297DD3"/>
    <w:rsid w:val="002A1543"/>
    <w:rsid w:val="002A2263"/>
    <w:rsid w:val="002A2912"/>
    <w:rsid w:val="002A6CAE"/>
    <w:rsid w:val="002A6F10"/>
    <w:rsid w:val="002A73C2"/>
    <w:rsid w:val="002A744A"/>
    <w:rsid w:val="002B1FA2"/>
    <w:rsid w:val="002B2885"/>
    <w:rsid w:val="002B3622"/>
    <w:rsid w:val="002C59AD"/>
    <w:rsid w:val="002D1C46"/>
    <w:rsid w:val="002D30AF"/>
    <w:rsid w:val="002D34AD"/>
    <w:rsid w:val="002D3C4A"/>
    <w:rsid w:val="002D4951"/>
    <w:rsid w:val="002D4ACD"/>
    <w:rsid w:val="002D68F4"/>
    <w:rsid w:val="002E1D61"/>
    <w:rsid w:val="002E3505"/>
    <w:rsid w:val="002E7DF9"/>
    <w:rsid w:val="002F0077"/>
    <w:rsid w:val="002F0372"/>
    <w:rsid w:val="002F0755"/>
    <w:rsid w:val="002F2385"/>
    <w:rsid w:val="002F498D"/>
    <w:rsid w:val="002F5C17"/>
    <w:rsid w:val="00301E56"/>
    <w:rsid w:val="00304A76"/>
    <w:rsid w:val="00305CF1"/>
    <w:rsid w:val="00312050"/>
    <w:rsid w:val="00315514"/>
    <w:rsid w:val="00315E39"/>
    <w:rsid w:val="00317FB1"/>
    <w:rsid w:val="00320957"/>
    <w:rsid w:val="00321778"/>
    <w:rsid w:val="003226C9"/>
    <w:rsid w:val="00325CF5"/>
    <w:rsid w:val="00326478"/>
    <w:rsid w:val="003279C7"/>
    <w:rsid w:val="00331253"/>
    <w:rsid w:val="00332473"/>
    <w:rsid w:val="00333B4E"/>
    <w:rsid w:val="00334ED1"/>
    <w:rsid w:val="00335AC6"/>
    <w:rsid w:val="003409DC"/>
    <w:rsid w:val="00342400"/>
    <w:rsid w:val="0034301D"/>
    <w:rsid w:val="0034407B"/>
    <w:rsid w:val="0035155A"/>
    <w:rsid w:val="00353743"/>
    <w:rsid w:val="0035468A"/>
    <w:rsid w:val="00354889"/>
    <w:rsid w:val="00356BD8"/>
    <w:rsid w:val="00356C78"/>
    <w:rsid w:val="00360905"/>
    <w:rsid w:val="0036121C"/>
    <w:rsid w:val="00361CF9"/>
    <w:rsid w:val="00361D6F"/>
    <w:rsid w:val="0036437B"/>
    <w:rsid w:val="00365260"/>
    <w:rsid w:val="003732E9"/>
    <w:rsid w:val="00374E26"/>
    <w:rsid w:val="00383ED0"/>
    <w:rsid w:val="003863B0"/>
    <w:rsid w:val="003876C2"/>
    <w:rsid w:val="00390F17"/>
    <w:rsid w:val="00391A0C"/>
    <w:rsid w:val="00391F47"/>
    <w:rsid w:val="00392A4B"/>
    <w:rsid w:val="003A1D07"/>
    <w:rsid w:val="003A4120"/>
    <w:rsid w:val="003A6D78"/>
    <w:rsid w:val="003B1705"/>
    <w:rsid w:val="003B3268"/>
    <w:rsid w:val="003B3327"/>
    <w:rsid w:val="003C0E37"/>
    <w:rsid w:val="003C29D9"/>
    <w:rsid w:val="003C666A"/>
    <w:rsid w:val="003D2F3C"/>
    <w:rsid w:val="003D3047"/>
    <w:rsid w:val="003D58FE"/>
    <w:rsid w:val="003D6476"/>
    <w:rsid w:val="003D7532"/>
    <w:rsid w:val="003E165C"/>
    <w:rsid w:val="003F13AF"/>
    <w:rsid w:val="003F1C28"/>
    <w:rsid w:val="003F24CB"/>
    <w:rsid w:val="003F48AE"/>
    <w:rsid w:val="003F5505"/>
    <w:rsid w:val="004037BA"/>
    <w:rsid w:val="00403BB4"/>
    <w:rsid w:val="0040516B"/>
    <w:rsid w:val="00405BAA"/>
    <w:rsid w:val="004115BD"/>
    <w:rsid w:val="004160D9"/>
    <w:rsid w:val="00416ADE"/>
    <w:rsid w:val="00420DE3"/>
    <w:rsid w:val="00424086"/>
    <w:rsid w:val="0042496B"/>
    <w:rsid w:val="00426491"/>
    <w:rsid w:val="00427407"/>
    <w:rsid w:val="00430787"/>
    <w:rsid w:val="00430A23"/>
    <w:rsid w:val="004334B3"/>
    <w:rsid w:val="00441BFD"/>
    <w:rsid w:val="00443DD6"/>
    <w:rsid w:val="004509B9"/>
    <w:rsid w:val="00453AFE"/>
    <w:rsid w:val="004545D9"/>
    <w:rsid w:val="004551BB"/>
    <w:rsid w:val="00456149"/>
    <w:rsid w:val="004617A5"/>
    <w:rsid w:val="0046216A"/>
    <w:rsid w:val="00464172"/>
    <w:rsid w:val="00465AE4"/>
    <w:rsid w:val="004676CE"/>
    <w:rsid w:val="004679C4"/>
    <w:rsid w:val="00470A7C"/>
    <w:rsid w:val="00472DBC"/>
    <w:rsid w:val="00473B80"/>
    <w:rsid w:val="00473C87"/>
    <w:rsid w:val="004755EE"/>
    <w:rsid w:val="0047624A"/>
    <w:rsid w:val="00482987"/>
    <w:rsid w:val="00483B4C"/>
    <w:rsid w:val="00486070"/>
    <w:rsid w:val="00487F39"/>
    <w:rsid w:val="00487F9D"/>
    <w:rsid w:val="004936E2"/>
    <w:rsid w:val="00494962"/>
    <w:rsid w:val="004A15A6"/>
    <w:rsid w:val="004A7F2E"/>
    <w:rsid w:val="004B19D1"/>
    <w:rsid w:val="004B2B3F"/>
    <w:rsid w:val="004B5DA8"/>
    <w:rsid w:val="004C7927"/>
    <w:rsid w:val="004C7CD1"/>
    <w:rsid w:val="004D1063"/>
    <w:rsid w:val="004D1963"/>
    <w:rsid w:val="004D54D3"/>
    <w:rsid w:val="004D5AED"/>
    <w:rsid w:val="004E0F9B"/>
    <w:rsid w:val="004E2B80"/>
    <w:rsid w:val="004E2EFC"/>
    <w:rsid w:val="004F13F4"/>
    <w:rsid w:val="004F6A17"/>
    <w:rsid w:val="005018DB"/>
    <w:rsid w:val="005079AB"/>
    <w:rsid w:val="005140AD"/>
    <w:rsid w:val="00521994"/>
    <w:rsid w:val="00522051"/>
    <w:rsid w:val="0052218F"/>
    <w:rsid w:val="00527ACE"/>
    <w:rsid w:val="005346C2"/>
    <w:rsid w:val="0054470F"/>
    <w:rsid w:val="00545292"/>
    <w:rsid w:val="0054584E"/>
    <w:rsid w:val="00546568"/>
    <w:rsid w:val="005528FA"/>
    <w:rsid w:val="00556065"/>
    <w:rsid w:val="00557281"/>
    <w:rsid w:val="005575E8"/>
    <w:rsid w:val="005642BD"/>
    <w:rsid w:val="00564C8B"/>
    <w:rsid w:val="005672E0"/>
    <w:rsid w:val="005676A3"/>
    <w:rsid w:val="0057109F"/>
    <w:rsid w:val="00573BA0"/>
    <w:rsid w:val="00576027"/>
    <w:rsid w:val="0057612C"/>
    <w:rsid w:val="00585AE8"/>
    <w:rsid w:val="00590BE7"/>
    <w:rsid w:val="00592B0D"/>
    <w:rsid w:val="005933ED"/>
    <w:rsid w:val="0059444E"/>
    <w:rsid w:val="0059701A"/>
    <w:rsid w:val="005A0AAD"/>
    <w:rsid w:val="005A2F68"/>
    <w:rsid w:val="005A5EED"/>
    <w:rsid w:val="005A5F1A"/>
    <w:rsid w:val="005B767C"/>
    <w:rsid w:val="005B7C38"/>
    <w:rsid w:val="005C1E03"/>
    <w:rsid w:val="005C2AC7"/>
    <w:rsid w:val="005C2ED8"/>
    <w:rsid w:val="005C4484"/>
    <w:rsid w:val="005C56C4"/>
    <w:rsid w:val="005C5C9D"/>
    <w:rsid w:val="005D12C1"/>
    <w:rsid w:val="005D38B0"/>
    <w:rsid w:val="005D78F8"/>
    <w:rsid w:val="005E283F"/>
    <w:rsid w:val="005E4034"/>
    <w:rsid w:val="005E7BC0"/>
    <w:rsid w:val="005F0C71"/>
    <w:rsid w:val="005F60EA"/>
    <w:rsid w:val="005F6C5F"/>
    <w:rsid w:val="0060007A"/>
    <w:rsid w:val="00602061"/>
    <w:rsid w:val="00603E6A"/>
    <w:rsid w:val="006044AD"/>
    <w:rsid w:val="00607029"/>
    <w:rsid w:val="006079E4"/>
    <w:rsid w:val="00610ABA"/>
    <w:rsid w:val="006129FA"/>
    <w:rsid w:val="00612B36"/>
    <w:rsid w:val="00612DAA"/>
    <w:rsid w:val="00614566"/>
    <w:rsid w:val="00615A07"/>
    <w:rsid w:val="006162E6"/>
    <w:rsid w:val="00621EB8"/>
    <w:rsid w:val="006224F5"/>
    <w:rsid w:val="00622B01"/>
    <w:rsid w:val="00627F25"/>
    <w:rsid w:val="0063088C"/>
    <w:rsid w:val="006332CC"/>
    <w:rsid w:val="00635527"/>
    <w:rsid w:val="006401F3"/>
    <w:rsid w:val="00642928"/>
    <w:rsid w:val="00650535"/>
    <w:rsid w:val="0065096D"/>
    <w:rsid w:val="00651115"/>
    <w:rsid w:val="006511B8"/>
    <w:rsid w:val="0065378D"/>
    <w:rsid w:val="006549CF"/>
    <w:rsid w:val="00655661"/>
    <w:rsid w:val="00656494"/>
    <w:rsid w:val="0065652B"/>
    <w:rsid w:val="0065671F"/>
    <w:rsid w:val="00657BF5"/>
    <w:rsid w:val="00662120"/>
    <w:rsid w:val="0066226B"/>
    <w:rsid w:val="0067217F"/>
    <w:rsid w:val="006729BF"/>
    <w:rsid w:val="006845EE"/>
    <w:rsid w:val="00691A04"/>
    <w:rsid w:val="00697F17"/>
    <w:rsid w:val="006A0AF0"/>
    <w:rsid w:val="006A18CC"/>
    <w:rsid w:val="006A3520"/>
    <w:rsid w:val="006A3FD7"/>
    <w:rsid w:val="006B1EC4"/>
    <w:rsid w:val="006B60C6"/>
    <w:rsid w:val="006B7EFC"/>
    <w:rsid w:val="006C2427"/>
    <w:rsid w:val="006C3532"/>
    <w:rsid w:val="006C3769"/>
    <w:rsid w:val="006C4FCA"/>
    <w:rsid w:val="006C60AD"/>
    <w:rsid w:val="006C6103"/>
    <w:rsid w:val="006C6148"/>
    <w:rsid w:val="006C68C3"/>
    <w:rsid w:val="006C75A1"/>
    <w:rsid w:val="006E11BD"/>
    <w:rsid w:val="006E2383"/>
    <w:rsid w:val="006E2768"/>
    <w:rsid w:val="006E3C3C"/>
    <w:rsid w:val="006E3EDE"/>
    <w:rsid w:val="006E6390"/>
    <w:rsid w:val="006E6D1B"/>
    <w:rsid w:val="006F1E4D"/>
    <w:rsid w:val="006F3430"/>
    <w:rsid w:val="00702D70"/>
    <w:rsid w:val="00705DE0"/>
    <w:rsid w:val="007075E9"/>
    <w:rsid w:val="007106F3"/>
    <w:rsid w:val="00715F8C"/>
    <w:rsid w:val="00716AB6"/>
    <w:rsid w:val="00722C0B"/>
    <w:rsid w:val="00722E4E"/>
    <w:rsid w:val="00725A8A"/>
    <w:rsid w:val="007272B2"/>
    <w:rsid w:val="00731959"/>
    <w:rsid w:val="00732FE9"/>
    <w:rsid w:val="00733C89"/>
    <w:rsid w:val="0073435E"/>
    <w:rsid w:val="00742F85"/>
    <w:rsid w:val="00744607"/>
    <w:rsid w:val="007460FB"/>
    <w:rsid w:val="00751815"/>
    <w:rsid w:val="00752AA2"/>
    <w:rsid w:val="00753D88"/>
    <w:rsid w:val="00755BC1"/>
    <w:rsid w:val="00756F9F"/>
    <w:rsid w:val="00760EF3"/>
    <w:rsid w:val="00762772"/>
    <w:rsid w:val="00765B13"/>
    <w:rsid w:val="00766582"/>
    <w:rsid w:val="0076766B"/>
    <w:rsid w:val="00771B9A"/>
    <w:rsid w:val="00773046"/>
    <w:rsid w:val="007742C3"/>
    <w:rsid w:val="00774DBA"/>
    <w:rsid w:val="007754E4"/>
    <w:rsid w:val="00776CDA"/>
    <w:rsid w:val="007778B2"/>
    <w:rsid w:val="007779C7"/>
    <w:rsid w:val="00777D66"/>
    <w:rsid w:val="007804BE"/>
    <w:rsid w:val="0078446B"/>
    <w:rsid w:val="0078484E"/>
    <w:rsid w:val="00790E09"/>
    <w:rsid w:val="00792D51"/>
    <w:rsid w:val="00793182"/>
    <w:rsid w:val="00794354"/>
    <w:rsid w:val="00795D85"/>
    <w:rsid w:val="00796554"/>
    <w:rsid w:val="007B1D2D"/>
    <w:rsid w:val="007B53FD"/>
    <w:rsid w:val="007C044A"/>
    <w:rsid w:val="007C35DC"/>
    <w:rsid w:val="007C6BC3"/>
    <w:rsid w:val="007C76BA"/>
    <w:rsid w:val="007E2118"/>
    <w:rsid w:val="007E3CE8"/>
    <w:rsid w:val="007E3EAA"/>
    <w:rsid w:val="007E42D8"/>
    <w:rsid w:val="007E5027"/>
    <w:rsid w:val="007F1EB0"/>
    <w:rsid w:val="007F25F8"/>
    <w:rsid w:val="007F3283"/>
    <w:rsid w:val="007F3375"/>
    <w:rsid w:val="007F6A52"/>
    <w:rsid w:val="008017EA"/>
    <w:rsid w:val="00801D67"/>
    <w:rsid w:val="00804BB2"/>
    <w:rsid w:val="00810A54"/>
    <w:rsid w:val="00813709"/>
    <w:rsid w:val="00814CCA"/>
    <w:rsid w:val="00816207"/>
    <w:rsid w:val="008176D6"/>
    <w:rsid w:val="00821A63"/>
    <w:rsid w:val="00830C42"/>
    <w:rsid w:val="008342AD"/>
    <w:rsid w:val="00835C58"/>
    <w:rsid w:val="00835DF6"/>
    <w:rsid w:val="00837FDE"/>
    <w:rsid w:val="008405EA"/>
    <w:rsid w:val="00845810"/>
    <w:rsid w:val="0084661C"/>
    <w:rsid w:val="00846D1F"/>
    <w:rsid w:val="0085059A"/>
    <w:rsid w:val="00850F73"/>
    <w:rsid w:val="0085492C"/>
    <w:rsid w:val="0085584F"/>
    <w:rsid w:val="00856CDB"/>
    <w:rsid w:val="00856D19"/>
    <w:rsid w:val="00863180"/>
    <w:rsid w:val="00863360"/>
    <w:rsid w:val="008660C0"/>
    <w:rsid w:val="00872FCE"/>
    <w:rsid w:val="00882B97"/>
    <w:rsid w:val="00882E50"/>
    <w:rsid w:val="00883231"/>
    <w:rsid w:val="00883C4D"/>
    <w:rsid w:val="008850E1"/>
    <w:rsid w:val="00886C50"/>
    <w:rsid w:val="008875D1"/>
    <w:rsid w:val="00891D61"/>
    <w:rsid w:val="00897CB5"/>
    <w:rsid w:val="00897FF9"/>
    <w:rsid w:val="008A03FC"/>
    <w:rsid w:val="008A2F29"/>
    <w:rsid w:val="008A6151"/>
    <w:rsid w:val="008A63CF"/>
    <w:rsid w:val="008B0A53"/>
    <w:rsid w:val="008B3449"/>
    <w:rsid w:val="008B418C"/>
    <w:rsid w:val="008B67EC"/>
    <w:rsid w:val="008B79EF"/>
    <w:rsid w:val="008C00B5"/>
    <w:rsid w:val="008D45D6"/>
    <w:rsid w:val="008D736D"/>
    <w:rsid w:val="008E34E9"/>
    <w:rsid w:val="008E7FE4"/>
    <w:rsid w:val="008F0804"/>
    <w:rsid w:val="008F0ADD"/>
    <w:rsid w:val="008F50E9"/>
    <w:rsid w:val="009038AB"/>
    <w:rsid w:val="009077C7"/>
    <w:rsid w:val="009116F5"/>
    <w:rsid w:val="009157B1"/>
    <w:rsid w:val="00916D67"/>
    <w:rsid w:val="009233A8"/>
    <w:rsid w:val="00923BE0"/>
    <w:rsid w:val="00924F8B"/>
    <w:rsid w:val="00926EE0"/>
    <w:rsid w:val="0093163B"/>
    <w:rsid w:val="00936C61"/>
    <w:rsid w:val="009407FA"/>
    <w:rsid w:val="00941943"/>
    <w:rsid w:val="00942B8A"/>
    <w:rsid w:val="00947969"/>
    <w:rsid w:val="00951220"/>
    <w:rsid w:val="00951C58"/>
    <w:rsid w:val="00952657"/>
    <w:rsid w:val="009563E7"/>
    <w:rsid w:val="00960724"/>
    <w:rsid w:val="0096229E"/>
    <w:rsid w:val="00980CD2"/>
    <w:rsid w:val="00980CD8"/>
    <w:rsid w:val="00984510"/>
    <w:rsid w:val="0098694F"/>
    <w:rsid w:val="00987642"/>
    <w:rsid w:val="00993A9A"/>
    <w:rsid w:val="00995BF4"/>
    <w:rsid w:val="00995E5E"/>
    <w:rsid w:val="009A1682"/>
    <w:rsid w:val="009A1AB2"/>
    <w:rsid w:val="009A1E04"/>
    <w:rsid w:val="009A36AA"/>
    <w:rsid w:val="009A631A"/>
    <w:rsid w:val="009B0672"/>
    <w:rsid w:val="009B211A"/>
    <w:rsid w:val="009B4608"/>
    <w:rsid w:val="009B6274"/>
    <w:rsid w:val="009C5DD2"/>
    <w:rsid w:val="009C6FEB"/>
    <w:rsid w:val="009D1106"/>
    <w:rsid w:val="009D4DAC"/>
    <w:rsid w:val="009E1F39"/>
    <w:rsid w:val="009E3BC1"/>
    <w:rsid w:val="009F2C44"/>
    <w:rsid w:val="009F3522"/>
    <w:rsid w:val="009F74F9"/>
    <w:rsid w:val="009F7BEF"/>
    <w:rsid w:val="009F7D24"/>
    <w:rsid w:val="00A003B7"/>
    <w:rsid w:val="00A05261"/>
    <w:rsid w:val="00A06770"/>
    <w:rsid w:val="00A11298"/>
    <w:rsid w:val="00A14162"/>
    <w:rsid w:val="00A1467D"/>
    <w:rsid w:val="00A211B3"/>
    <w:rsid w:val="00A21E29"/>
    <w:rsid w:val="00A231E1"/>
    <w:rsid w:val="00A24AEE"/>
    <w:rsid w:val="00A3239C"/>
    <w:rsid w:val="00A33C62"/>
    <w:rsid w:val="00A33F09"/>
    <w:rsid w:val="00A34339"/>
    <w:rsid w:val="00A361BB"/>
    <w:rsid w:val="00A36A7B"/>
    <w:rsid w:val="00A456BB"/>
    <w:rsid w:val="00A4721C"/>
    <w:rsid w:val="00A50B42"/>
    <w:rsid w:val="00A50F08"/>
    <w:rsid w:val="00A515AC"/>
    <w:rsid w:val="00A5188A"/>
    <w:rsid w:val="00A5609F"/>
    <w:rsid w:val="00A61D0E"/>
    <w:rsid w:val="00A67EF1"/>
    <w:rsid w:val="00A735A0"/>
    <w:rsid w:val="00A8055D"/>
    <w:rsid w:val="00A8684D"/>
    <w:rsid w:val="00A945D1"/>
    <w:rsid w:val="00A948EE"/>
    <w:rsid w:val="00A95D9D"/>
    <w:rsid w:val="00A96408"/>
    <w:rsid w:val="00A967CE"/>
    <w:rsid w:val="00AA2682"/>
    <w:rsid w:val="00AA5662"/>
    <w:rsid w:val="00AA6B77"/>
    <w:rsid w:val="00AB16E0"/>
    <w:rsid w:val="00AB2B6F"/>
    <w:rsid w:val="00AB3018"/>
    <w:rsid w:val="00AB3C7B"/>
    <w:rsid w:val="00AB5A31"/>
    <w:rsid w:val="00AB6732"/>
    <w:rsid w:val="00AC309D"/>
    <w:rsid w:val="00AC35D5"/>
    <w:rsid w:val="00AC5295"/>
    <w:rsid w:val="00AC5725"/>
    <w:rsid w:val="00AC6AD0"/>
    <w:rsid w:val="00AC7B35"/>
    <w:rsid w:val="00AD176B"/>
    <w:rsid w:val="00AD28F9"/>
    <w:rsid w:val="00AD5098"/>
    <w:rsid w:val="00AF18B0"/>
    <w:rsid w:val="00AF4413"/>
    <w:rsid w:val="00AF5FD0"/>
    <w:rsid w:val="00B01599"/>
    <w:rsid w:val="00B05C2E"/>
    <w:rsid w:val="00B05D77"/>
    <w:rsid w:val="00B11BB6"/>
    <w:rsid w:val="00B14E31"/>
    <w:rsid w:val="00B157AD"/>
    <w:rsid w:val="00B20981"/>
    <w:rsid w:val="00B217C3"/>
    <w:rsid w:val="00B25551"/>
    <w:rsid w:val="00B2634D"/>
    <w:rsid w:val="00B36F15"/>
    <w:rsid w:val="00B40E11"/>
    <w:rsid w:val="00B41520"/>
    <w:rsid w:val="00B42925"/>
    <w:rsid w:val="00B432FC"/>
    <w:rsid w:val="00B44A72"/>
    <w:rsid w:val="00B44BB9"/>
    <w:rsid w:val="00B454B7"/>
    <w:rsid w:val="00B611EE"/>
    <w:rsid w:val="00B61422"/>
    <w:rsid w:val="00B63FCD"/>
    <w:rsid w:val="00B6671D"/>
    <w:rsid w:val="00B704B3"/>
    <w:rsid w:val="00B732D3"/>
    <w:rsid w:val="00B74C83"/>
    <w:rsid w:val="00B75EB9"/>
    <w:rsid w:val="00B8070D"/>
    <w:rsid w:val="00B84AF5"/>
    <w:rsid w:val="00B85524"/>
    <w:rsid w:val="00B86387"/>
    <w:rsid w:val="00B86ABD"/>
    <w:rsid w:val="00B92FAE"/>
    <w:rsid w:val="00B95532"/>
    <w:rsid w:val="00BA1A70"/>
    <w:rsid w:val="00BA2677"/>
    <w:rsid w:val="00BA47EA"/>
    <w:rsid w:val="00BA5854"/>
    <w:rsid w:val="00BB35F7"/>
    <w:rsid w:val="00BB4089"/>
    <w:rsid w:val="00BB5CFC"/>
    <w:rsid w:val="00BC0CF9"/>
    <w:rsid w:val="00BC4C89"/>
    <w:rsid w:val="00BC7A21"/>
    <w:rsid w:val="00BC7C25"/>
    <w:rsid w:val="00BD33A6"/>
    <w:rsid w:val="00BD49FD"/>
    <w:rsid w:val="00BD6C29"/>
    <w:rsid w:val="00BD702D"/>
    <w:rsid w:val="00BE1BB8"/>
    <w:rsid w:val="00BE2BCA"/>
    <w:rsid w:val="00BE3410"/>
    <w:rsid w:val="00BE5207"/>
    <w:rsid w:val="00BF01F1"/>
    <w:rsid w:val="00BF376D"/>
    <w:rsid w:val="00BF467E"/>
    <w:rsid w:val="00C003D3"/>
    <w:rsid w:val="00C07DAA"/>
    <w:rsid w:val="00C12E5C"/>
    <w:rsid w:val="00C14C72"/>
    <w:rsid w:val="00C17E93"/>
    <w:rsid w:val="00C20068"/>
    <w:rsid w:val="00C213F1"/>
    <w:rsid w:val="00C26217"/>
    <w:rsid w:val="00C26887"/>
    <w:rsid w:val="00C37120"/>
    <w:rsid w:val="00C42829"/>
    <w:rsid w:val="00C452FC"/>
    <w:rsid w:val="00C46F69"/>
    <w:rsid w:val="00C47E82"/>
    <w:rsid w:val="00C50A10"/>
    <w:rsid w:val="00C55780"/>
    <w:rsid w:val="00C55EEC"/>
    <w:rsid w:val="00C573C5"/>
    <w:rsid w:val="00C616AA"/>
    <w:rsid w:val="00C66383"/>
    <w:rsid w:val="00C70920"/>
    <w:rsid w:val="00C71308"/>
    <w:rsid w:val="00C72C9C"/>
    <w:rsid w:val="00C81FE1"/>
    <w:rsid w:val="00C8243D"/>
    <w:rsid w:val="00C82441"/>
    <w:rsid w:val="00C8408B"/>
    <w:rsid w:val="00C90518"/>
    <w:rsid w:val="00C91BFC"/>
    <w:rsid w:val="00C9624B"/>
    <w:rsid w:val="00C977B9"/>
    <w:rsid w:val="00CA0120"/>
    <w:rsid w:val="00CA4BFB"/>
    <w:rsid w:val="00CA5145"/>
    <w:rsid w:val="00CA5552"/>
    <w:rsid w:val="00CA74EB"/>
    <w:rsid w:val="00CB0BC5"/>
    <w:rsid w:val="00CB14E4"/>
    <w:rsid w:val="00CB1793"/>
    <w:rsid w:val="00CB3374"/>
    <w:rsid w:val="00CB569F"/>
    <w:rsid w:val="00CC0880"/>
    <w:rsid w:val="00CC4A15"/>
    <w:rsid w:val="00CD5E8B"/>
    <w:rsid w:val="00CD5EA6"/>
    <w:rsid w:val="00CE0EA2"/>
    <w:rsid w:val="00CE382D"/>
    <w:rsid w:val="00CE4088"/>
    <w:rsid w:val="00CE474C"/>
    <w:rsid w:val="00CE5B4A"/>
    <w:rsid w:val="00CE5CB8"/>
    <w:rsid w:val="00CE6F40"/>
    <w:rsid w:val="00CF0EF6"/>
    <w:rsid w:val="00CF0F08"/>
    <w:rsid w:val="00CF45C3"/>
    <w:rsid w:val="00CF645A"/>
    <w:rsid w:val="00CF6CDD"/>
    <w:rsid w:val="00CF770A"/>
    <w:rsid w:val="00D003CC"/>
    <w:rsid w:val="00D05156"/>
    <w:rsid w:val="00D11D68"/>
    <w:rsid w:val="00D1302F"/>
    <w:rsid w:val="00D20703"/>
    <w:rsid w:val="00D21868"/>
    <w:rsid w:val="00D21C23"/>
    <w:rsid w:val="00D24185"/>
    <w:rsid w:val="00D27FE5"/>
    <w:rsid w:val="00D31766"/>
    <w:rsid w:val="00D317D0"/>
    <w:rsid w:val="00D317DA"/>
    <w:rsid w:val="00D318CD"/>
    <w:rsid w:val="00D32F7F"/>
    <w:rsid w:val="00D355E1"/>
    <w:rsid w:val="00D358B5"/>
    <w:rsid w:val="00D3725D"/>
    <w:rsid w:val="00D40250"/>
    <w:rsid w:val="00D5438A"/>
    <w:rsid w:val="00D54408"/>
    <w:rsid w:val="00D61AAB"/>
    <w:rsid w:val="00D66336"/>
    <w:rsid w:val="00D67130"/>
    <w:rsid w:val="00D7020A"/>
    <w:rsid w:val="00D70D2A"/>
    <w:rsid w:val="00D72610"/>
    <w:rsid w:val="00D727D6"/>
    <w:rsid w:val="00D73767"/>
    <w:rsid w:val="00D756F8"/>
    <w:rsid w:val="00D822CA"/>
    <w:rsid w:val="00D86D0C"/>
    <w:rsid w:val="00D9165F"/>
    <w:rsid w:val="00D92B23"/>
    <w:rsid w:val="00D93CB2"/>
    <w:rsid w:val="00DA5535"/>
    <w:rsid w:val="00DA5AFB"/>
    <w:rsid w:val="00DB4207"/>
    <w:rsid w:val="00DC4B7C"/>
    <w:rsid w:val="00DC6B2A"/>
    <w:rsid w:val="00DC6EFF"/>
    <w:rsid w:val="00DD572E"/>
    <w:rsid w:val="00DD7CAB"/>
    <w:rsid w:val="00DE02EF"/>
    <w:rsid w:val="00DE1FB6"/>
    <w:rsid w:val="00DE68FA"/>
    <w:rsid w:val="00DE7DB6"/>
    <w:rsid w:val="00DF47F2"/>
    <w:rsid w:val="00DF7DB3"/>
    <w:rsid w:val="00E00C68"/>
    <w:rsid w:val="00E00FF8"/>
    <w:rsid w:val="00E01162"/>
    <w:rsid w:val="00E01B4F"/>
    <w:rsid w:val="00E03D32"/>
    <w:rsid w:val="00E12FCB"/>
    <w:rsid w:val="00E1739D"/>
    <w:rsid w:val="00E207A6"/>
    <w:rsid w:val="00E25EBB"/>
    <w:rsid w:val="00E30491"/>
    <w:rsid w:val="00E32896"/>
    <w:rsid w:val="00E418FA"/>
    <w:rsid w:val="00E41E3D"/>
    <w:rsid w:val="00E45CF7"/>
    <w:rsid w:val="00E50A43"/>
    <w:rsid w:val="00E512D1"/>
    <w:rsid w:val="00E53A00"/>
    <w:rsid w:val="00E555EC"/>
    <w:rsid w:val="00E57C37"/>
    <w:rsid w:val="00E61CAB"/>
    <w:rsid w:val="00E63970"/>
    <w:rsid w:val="00E71AC5"/>
    <w:rsid w:val="00E76DE2"/>
    <w:rsid w:val="00E80CA1"/>
    <w:rsid w:val="00E83625"/>
    <w:rsid w:val="00E870B3"/>
    <w:rsid w:val="00E87192"/>
    <w:rsid w:val="00E91413"/>
    <w:rsid w:val="00E9215F"/>
    <w:rsid w:val="00E92933"/>
    <w:rsid w:val="00E96654"/>
    <w:rsid w:val="00EA0A91"/>
    <w:rsid w:val="00EA0F19"/>
    <w:rsid w:val="00EA5B09"/>
    <w:rsid w:val="00EA772B"/>
    <w:rsid w:val="00EA7F0C"/>
    <w:rsid w:val="00EB1F03"/>
    <w:rsid w:val="00EB295C"/>
    <w:rsid w:val="00EC085B"/>
    <w:rsid w:val="00EC244A"/>
    <w:rsid w:val="00EC2C91"/>
    <w:rsid w:val="00EC56CF"/>
    <w:rsid w:val="00EC5E7E"/>
    <w:rsid w:val="00ED0F71"/>
    <w:rsid w:val="00ED1C5A"/>
    <w:rsid w:val="00ED2045"/>
    <w:rsid w:val="00ED2525"/>
    <w:rsid w:val="00ED2A71"/>
    <w:rsid w:val="00ED2C21"/>
    <w:rsid w:val="00ED363B"/>
    <w:rsid w:val="00ED45A4"/>
    <w:rsid w:val="00ED4B23"/>
    <w:rsid w:val="00ED6FB8"/>
    <w:rsid w:val="00EE2ED8"/>
    <w:rsid w:val="00EE65A0"/>
    <w:rsid w:val="00EE6C17"/>
    <w:rsid w:val="00EE6EA8"/>
    <w:rsid w:val="00EE770E"/>
    <w:rsid w:val="00EF4C5A"/>
    <w:rsid w:val="00EF7EC3"/>
    <w:rsid w:val="00F00E94"/>
    <w:rsid w:val="00F02303"/>
    <w:rsid w:val="00F07777"/>
    <w:rsid w:val="00F14545"/>
    <w:rsid w:val="00F2031E"/>
    <w:rsid w:val="00F205C8"/>
    <w:rsid w:val="00F224CD"/>
    <w:rsid w:val="00F231EE"/>
    <w:rsid w:val="00F24771"/>
    <w:rsid w:val="00F32571"/>
    <w:rsid w:val="00F41D2C"/>
    <w:rsid w:val="00F447DF"/>
    <w:rsid w:val="00F5174F"/>
    <w:rsid w:val="00F51C29"/>
    <w:rsid w:val="00F57B8D"/>
    <w:rsid w:val="00F61FF3"/>
    <w:rsid w:val="00F66034"/>
    <w:rsid w:val="00F67E12"/>
    <w:rsid w:val="00F76E95"/>
    <w:rsid w:val="00F77798"/>
    <w:rsid w:val="00F80334"/>
    <w:rsid w:val="00F813C4"/>
    <w:rsid w:val="00F827C6"/>
    <w:rsid w:val="00F83F76"/>
    <w:rsid w:val="00F86A9A"/>
    <w:rsid w:val="00F91674"/>
    <w:rsid w:val="00F91FC1"/>
    <w:rsid w:val="00F92B35"/>
    <w:rsid w:val="00FA24BD"/>
    <w:rsid w:val="00FA3C48"/>
    <w:rsid w:val="00FA478A"/>
    <w:rsid w:val="00FA5E0B"/>
    <w:rsid w:val="00FA6887"/>
    <w:rsid w:val="00FA6F35"/>
    <w:rsid w:val="00FB08C6"/>
    <w:rsid w:val="00FB0C6B"/>
    <w:rsid w:val="00FB544B"/>
    <w:rsid w:val="00FB6454"/>
    <w:rsid w:val="00FC01C7"/>
    <w:rsid w:val="00FC3BC4"/>
    <w:rsid w:val="00FC4FB7"/>
    <w:rsid w:val="00FC5147"/>
    <w:rsid w:val="00FC5596"/>
    <w:rsid w:val="00FC7B5B"/>
    <w:rsid w:val="00FD19C4"/>
    <w:rsid w:val="00FD2CEF"/>
    <w:rsid w:val="00FD48CF"/>
    <w:rsid w:val="00FD5D5A"/>
    <w:rsid w:val="00FD7955"/>
    <w:rsid w:val="00FE3087"/>
    <w:rsid w:val="00FE6832"/>
    <w:rsid w:val="00FE7234"/>
    <w:rsid w:val="00FF0349"/>
    <w:rsid w:val="00FF0D58"/>
    <w:rsid w:val="00FF5207"/>
    <w:rsid w:val="012D3C88"/>
    <w:rsid w:val="0A6B78EF"/>
    <w:rsid w:val="0FBFE6B5"/>
    <w:rsid w:val="152A2DE2"/>
    <w:rsid w:val="1B6FBAAF"/>
    <w:rsid w:val="1BDB5EF2"/>
    <w:rsid w:val="1CE17C1A"/>
    <w:rsid w:val="1F77EE71"/>
    <w:rsid w:val="2415332F"/>
    <w:rsid w:val="28041B0C"/>
    <w:rsid w:val="280D3AEB"/>
    <w:rsid w:val="2B7644FA"/>
    <w:rsid w:val="2E1775DF"/>
    <w:rsid w:val="2FFEF90F"/>
    <w:rsid w:val="2FFF9431"/>
    <w:rsid w:val="32BC5167"/>
    <w:rsid w:val="3BEFB47A"/>
    <w:rsid w:val="3DA35D61"/>
    <w:rsid w:val="3E8F51D0"/>
    <w:rsid w:val="3EAF4E88"/>
    <w:rsid w:val="3EFFCDD7"/>
    <w:rsid w:val="3F7C39A3"/>
    <w:rsid w:val="3FD753A9"/>
    <w:rsid w:val="3FDD36A2"/>
    <w:rsid w:val="41FB4273"/>
    <w:rsid w:val="44EB581B"/>
    <w:rsid w:val="4D28357F"/>
    <w:rsid w:val="54F53B36"/>
    <w:rsid w:val="557C19B4"/>
    <w:rsid w:val="58360637"/>
    <w:rsid w:val="598907F6"/>
    <w:rsid w:val="59EA0A5D"/>
    <w:rsid w:val="5E076F0E"/>
    <w:rsid w:val="5FFBBB5F"/>
    <w:rsid w:val="64D50605"/>
    <w:rsid w:val="6AFF53F8"/>
    <w:rsid w:val="6BCF899A"/>
    <w:rsid w:val="6BDD223E"/>
    <w:rsid w:val="6CA404DF"/>
    <w:rsid w:val="6FEF8D49"/>
    <w:rsid w:val="74877D56"/>
    <w:rsid w:val="75C65869"/>
    <w:rsid w:val="76505376"/>
    <w:rsid w:val="77EA5504"/>
    <w:rsid w:val="79EF847F"/>
    <w:rsid w:val="7BE707A1"/>
    <w:rsid w:val="7D374FE6"/>
    <w:rsid w:val="7EF59764"/>
    <w:rsid w:val="7EFA3CBB"/>
    <w:rsid w:val="7FC7D3C3"/>
    <w:rsid w:val="7FF9C600"/>
    <w:rsid w:val="7FFBF686"/>
    <w:rsid w:val="983FD7C7"/>
    <w:rsid w:val="AFF931D8"/>
    <w:rsid w:val="B2E759FB"/>
    <w:rsid w:val="B9FFBFEA"/>
    <w:rsid w:val="BFBF6570"/>
    <w:rsid w:val="BFF7387E"/>
    <w:rsid w:val="C7F7B87F"/>
    <w:rsid w:val="D07C9816"/>
    <w:rsid w:val="D0EF87EF"/>
    <w:rsid w:val="E4539BAE"/>
    <w:rsid w:val="EDA75EFB"/>
    <w:rsid w:val="EDF71A96"/>
    <w:rsid w:val="EFDB2E51"/>
    <w:rsid w:val="F0260EF2"/>
    <w:rsid w:val="F7BFFF46"/>
    <w:rsid w:val="F7C97A9A"/>
    <w:rsid w:val="F7FFE173"/>
    <w:rsid w:val="F9692589"/>
    <w:rsid w:val="FD3F10F2"/>
    <w:rsid w:val="FDED7883"/>
    <w:rsid w:val="FF5F06FF"/>
    <w:rsid w:val="FF7F0E3F"/>
    <w:rsid w:val="FFF62E98"/>
    <w:rsid w:val="FFF69839"/>
    <w:rsid w:val="FFFBCFC8"/>
    <w:rsid w:val="FFFBD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bfa</Company>
  <Pages>4</Pages>
  <Words>262</Words>
  <Characters>1499</Characters>
  <Lines>12</Lines>
  <Paragraphs>3</Paragraphs>
  <TotalTime>0</TotalTime>
  <ScaleCrop>false</ScaleCrop>
  <LinksUpToDate>false</LinksUpToDate>
  <CharactersWithSpaces>1758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2021-12-18T18:40:00Z</dcterms:created>
  <dc:creator>微软用户</dc:creator>
  <cp:lastModifiedBy>ht-</cp:lastModifiedBy>
  <cp:lastPrinted>2025-10-31T01:44:00Z</cp:lastPrinted>
  <dcterms:modified xsi:type="dcterms:W3CDTF">2025-11-01T11:51:48Z</dcterms:modified>
  <dc:title>北京市普通高等学校招生戏剧与影视类表演专业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