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13AFD4" w14:textId="77777777" w:rsidR="00632AC8" w:rsidRDefault="00632AC8" w:rsidP="00632AC8">
      <w:pPr>
        <w:spacing w:line="660" w:lineRule="exact"/>
        <w:rPr>
          <w:rFonts w:ascii="黑体" w:eastAsia="黑体" w:hAnsi="黑体" w:hint="eastAsia"/>
          <w:sz w:val="32"/>
          <w:szCs w:val="32"/>
        </w:rPr>
      </w:pPr>
      <w:r>
        <w:rPr>
          <w:rFonts w:ascii="黑体" w:eastAsia="黑体" w:hAnsi="黑体" w:hint="eastAsia"/>
          <w:sz w:val="32"/>
          <w:szCs w:val="32"/>
        </w:rPr>
        <w:t>附件3</w:t>
      </w:r>
    </w:p>
    <w:p w14:paraId="064D44D1" w14:textId="77777777" w:rsidR="00632AC8" w:rsidRDefault="00632AC8" w:rsidP="00632AC8">
      <w:pPr>
        <w:spacing w:line="700" w:lineRule="exact"/>
        <w:jc w:val="center"/>
        <w:rPr>
          <w:rFonts w:ascii="方正小标宋简体" w:eastAsia="方正小标宋简体" w:hAnsi="宋体" w:hint="eastAsia"/>
          <w:sz w:val="36"/>
          <w:szCs w:val="36"/>
        </w:rPr>
      </w:pPr>
      <w:r>
        <w:rPr>
          <w:rFonts w:ascii="方正小标宋简体" w:eastAsia="方正小标宋简体" w:hAnsi="宋体" w:hint="eastAsia"/>
          <w:sz w:val="36"/>
          <w:szCs w:val="36"/>
        </w:rPr>
        <w:t>甘肃省普通高校招生专项计划报名参考条件</w:t>
      </w:r>
    </w:p>
    <w:p w14:paraId="5D55AF82" w14:textId="77777777" w:rsidR="00632AC8" w:rsidRDefault="00632AC8" w:rsidP="00632AC8">
      <w:pPr>
        <w:spacing w:line="300" w:lineRule="exact"/>
      </w:pPr>
    </w:p>
    <w:p w14:paraId="3B3B0729" w14:textId="77777777" w:rsidR="00632AC8" w:rsidRDefault="00632AC8" w:rsidP="00632AC8">
      <w:pPr>
        <w:spacing w:line="560" w:lineRule="exact"/>
        <w:ind w:firstLine="600"/>
        <w:rPr>
          <w:rFonts w:ascii="黑体" w:eastAsia="黑体" w:hAnsi="黑体" w:hint="eastAsia"/>
          <w:sz w:val="32"/>
          <w:szCs w:val="32"/>
        </w:rPr>
      </w:pPr>
      <w:r>
        <w:rPr>
          <w:rFonts w:ascii="黑体" w:eastAsia="黑体" w:hAnsi="黑体" w:hint="eastAsia"/>
          <w:sz w:val="32"/>
          <w:szCs w:val="32"/>
        </w:rPr>
        <w:t>一、国家专项计划</w:t>
      </w:r>
    </w:p>
    <w:p w14:paraId="628E902D" w14:textId="77777777" w:rsidR="00632AC8" w:rsidRDefault="00632AC8" w:rsidP="00632AC8">
      <w:pPr>
        <w:spacing w:line="560" w:lineRule="exact"/>
        <w:ind w:firstLineChars="200" w:firstLine="640"/>
        <w:rPr>
          <w:rFonts w:ascii="仿宋_GB2312" w:eastAsia="仿宋_GB2312" w:hAnsi="楷体" w:hint="eastAsia"/>
          <w:sz w:val="32"/>
          <w:szCs w:val="32"/>
        </w:rPr>
      </w:pPr>
      <w:r>
        <w:rPr>
          <w:rFonts w:ascii="仿宋_GB2312" w:eastAsia="仿宋_GB2312" w:hAnsi="楷体" w:hint="eastAsia"/>
          <w:sz w:val="32"/>
          <w:szCs w:val="32"/>
        </w:rPr>
        <w:t>实施区域及考生资格</w:t>
      </w:r>
    </w:p>
    <w:p w14:paraId="123DF7DA" w14:textId="77777777" w:rsidR="00632AC8" w:rsidRDefault="00632AC8" w:rsidP="00632AC8">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实施国家专项计划的区域为省内11个市（州）的原58个集中连片贫困县（市、区）。报考学生须同时具备下列三项条件：</w:t>
      </w:r>
    </w:p>
    <w:p w14:paraId="6E5A1014" w14:textId="77777777" w:rsidR="00632AC8" w:rsidRDefault="00632AC8" w:rsidP="00632AC8">
      <w:pPr>
        <w:spacing w:line="560" w:lineRule="exact"/>
        <w:ind w:firstLineChars="200" w:firstLine="640"/>
        <w:rPr>
          <w:rFonts w:ascii="仿宋_GB2312" w:eastAsia="仿宋_GB2312" w:hAnsi="楷体" w:hint="eastAsia"/>
          <w:sz w:val="32"/>
          <w:szCs w:val="32"/>
        </w:rPr>
      </w:pPr>
      <w:r>
        <w:rPr>
          <w:rFonts w:ascii="楷体" w:eastAsia="楷体" w:hAnsi="楷体" w:hint="eastAsia"/>
          <w:sz w:val="32"/>
          <w:szCs w:val="32"/>
        </w:rPr>
        <w:t>（一）</w:t>
      </w:r>
      <w:r>
        <w:rPr>
          <w:rFonts w:ascii="仿宋_GB2312" w:eastAsia="仿宋_GB2312" w:hAnsi="楷体" w:hint="eastAsia"/>
          <w:sz w:val="32"/>
          <w:szCs w:val="32"/>
        </w:rPr>
        <w:t>符合当年我省普通高校招生统一考试报名条件；</w:t>
      </w:r>
    </w:p>
    <w:p w14:paraId="1027BDB7" w14:textId="77777777" w:rsidR="00632AC8" w:rsidRDefault="00632AC8" w:rsidP="00632AC8">
      <w:pPr>
        <w:spacing w:line="560" w:lineRule="exact"/>
        <w:ind w:firstLineChars="200" w:firstLine="640"/>
        <w:rPr>
          <w:rFonts w:ascii="仿宋_GB2312" w:eastAsia="仿宋_GB2312" w:hAnsi="楷体" w:hint="eastAsia"/>
          <w:sz w:val="32"/>
          <w:szCs w:val="32"/>
        </w:rPr>
      </w:pPr>
      <w:r>
        <w:rPr>
          <w:rFonts w:ascii="楷体" w:eastAsia="楷体" w:hAnsi="楷体" w:hint="eastAsia"/>
          <w:sz w:val="32"/>
          <w:szCs w:val="32"/>
        </w:rPr>
        <w:t>（二）</w:t>
      </w:r>
      <w:r>
        <w:rPr>
          <w:rFonts w:ascii="仿宋_GB2312" w:eastAsia="仿宋_GB2312" w:hAnsi="楷体" w:hint="eastAsia"/>
          <w:sz w:val="32"/>
          <w:szCs w:val="32"/>
        </w:rPr>
        <w:t>考生本人具有实施区域当地连续3年以上户籍，其父亲或母亲或法定监护人具有当地户籍；</w:t>
      </w:r>
    </w:p>
    <w:p w14:paraId="5FA5BF10" w14:textId="77777777" w:rsidR="00632AC8" w:rsidRDefault="00632AC8" w:rsidP="00632AC8">
      <w:pPr>
        <w:spacing w:line="560" w:lineRule="exact"/>
        <w:ind w:firstLineChars="200" w:firstLine="640"/>
        <w:rPr>
          <w:rFonts w:ascii="仿宋_GB2312" w:eastAsia="仿宋_GB2312" w:hAnsi="楷体" w:hint="eastAsia"/>
          <w:sz w:val="32"/>
          <w:szCs w:val="32"/>
        </w:rPr>
      </w:pPr>
      <w:r>
        <w:rPr>
          <w:rFonts w:ascii="楷体" w:eastAsia="楷体" w:hAnsi="楷体" w:hint="eastAsia"/>
          <w:sz w:val="32"/>
          <w:szCs w:val="32"/>
        </w:rPr>
        <w:t>（三）</w:t>
      </w:r>
      <w:r>
        <w:rPr>
          <w:rFonts w:ascii="仿宋_GB2312" w:eastAsia="仿宋_GB2312" w:hAnsi="楷体" w:hint="eastAsia"/>
          <w:sz w:val="32"/>
          <w:szCs w:val="32"/>
        </w:rPr>
        <w:t>考生本人具有户籍所在县（市、区）高中连续3年学籍并在学籍学校实际就读。</w:t>
      </w:r>
    </w:p>
    <w:p w14:paraId="749FC1BE" w14:textId="77777777" w:rsidR="00632AC8" w:rsidRDefault="00632AC8" w:rsidP="00632AC8">
      <w:pPr>
        <w:spacing w:line="560" w:lineRule="exact"/>
        <w:ind w:firstLine="600"/>
        <w:rPr>
          <w:rFonts w:ascii="黑体" w:eastAsia="黑体" w:hAnsi="黑体" w:hint="eastAsia"/>
          <w:sz w:val="32"/>
          <w:szCs w:val="32"/>
        </w:rPr>
      </w:pPr>
      <w:r>
        <w:rPr>
          <w:rFonts w:ascii="黑体" w:eastAsia="黑体" w:hAnsi="黑体" w:hint="eastAsia"/>
          <w:sz w:val="32"/>
          <w:szCs w:val="32"/>
        </w:rPr>
        <w:t>二、高校专项计划</w:t>
      </w:r>
    </w:p>
    <w:p w14:paraId="2FD89CAC" w14:textId="77777777" w:rsidR="00632AC8" w:rsidRDefault="00632AC8" w:rsidP="00632AC8">
      <w:pPr>
        <w:spacing w:line="560" w:lineRule="exact"/>
        <w:ind w:firstLineChars="200" w:firstLine="640"/>
        <w:rPr>
          <w:rFonts w:ascii="仿宋_GB2312" w:eastAsia="仿宋_GB2312" w:hAnsi="楷体" w:hint="eastAsia"/>
          <w:sz w:val="32"/>
          <w:szCs w:val="32"/>
        </w:rPr>
      </w:pPr>
      <w:r>
        <w:rPr>
          <w:rFonts w:ascii="仿宋_GB2312" w:eastAsia="仿宋_GB2312" w:hAnsi="楷体" w:hint="eastAsia"/>
          <w:sz w:val="32"/>
          <w:szCs w:val="32"/>
        </w:rPr>
        <w:t>实施区域及考生资格</w:t>
      </w:r>
    </w:p>
    <w:p w14:paraId="23FF35B2" w14:textId="77777777" w:rsidR="00632AC8" w:rsidRDefault="00632AC8" w:rsidP="00632AC8">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实施高校专项计划的区域为省内11个市（州）的原58个集中连片贫困县（市、区）及酒泉市肃北蒙古族自治县、酒泉市阿克塞哈萨克族自治县、张掖市肃南裕固族自治县等3个少数民族自治县。报考学生须同时具备下列三项条件：</w:t>
      </w:r>
    </w:p>
    <w:p w14:paraId="10BBC4E2" w14:textId="77777777" w:rsidR="00632AC8" w:rsidRDefault="00632AC8" w:rsidP="00632AC8">
      <w:pPr>
        <w:spacing w:line="560" w:lineRule="exact"/>
        <w:ind w:firstLineChars="200" w:firstLine="640"/>
        <w:rPr>
          <w:rFonts w:ascii="仿宋_GB2312" w:eastAsia="仿宋_GB2312" w:hAnsi="楷体" w:hint="eastAsia"/>
          <w:sz w:val="32"/>
          <w:szCs w:val="32"/>
        </w:rPr>
      </w:pPr>
      <w:r>
        <w:rPr>
          <w:rFonts w:ascii="楷体" w:eastAsia="楷体" w:hAnsi="楷体" w:hint="eastAsia"/>
          <w:sz w:val="32"/>
          <w:szCs w:val="32"/>
        </w:rPr>
        <w:t>（一）</w:t>
      </w:r>
      <w:r>
        <w:rPr>
          <w:rFonts w:ascii="仿宋_GB2312" w:eastAsia="仿宋_GB2312" w:hAnsi="楷体" w:hint="eastAsia"/>
          <w:sz w:val="32"/>
          <w:szCs w:val="32"/>
        </w:rPr>
        <w:t>符合当年我省普通高校统一考试报名条件；</w:t>
      </w:r>
    </w:p>
    <w:p w14:paraId="0E7CD611" w14:textId="77777777" w:rsidR="00632AC8" w:rsidRDefault="00632AC8" w:rsidP="00632AC8">
      <w:pPr>
        <w:spacing w:line="560" w:lineRule="exact"/>
        <w:ind w:firstLineChars="200" w:firstLine="640"/>
        <w:rPr>
          <w:rFonts w:ascii="仿宋_GB2312" w:eastAsia="仿宋_GB2312" w:hAnsi="楷体" w:hint="eastAsia"/>
          <w:sz w:val="32"/>
          <w:szCs w:val="32"/>
        </w:rPr>
      </w:pPr>
      <w:r>
        <w:rPr>
          <w:rFonts w:ascii="楷体" w:eastAsia="楷体" w:hAnsi="楷体" w:hint="eastAsia"/>
          <w:sz w:val="32"/>
          <w:szCs w:val="32"/>
        </w:rPr>
        <w:t>（二）</w:t>
      </w:r>
      <w:r>
        <w:rPr>
          <w:rFonts w:ascii="仿宋_GB2312" w:eastAsia="仿宋_GB2312" w:hAnsi="楷体" w:hint="eastAsia"/>
          <w:sz w:val="32"/>
          <w:szCs w:val="32"/>
        </w:rPr>
        <w:t>考生本人及父亲或母亲或法定监护人户籍地在实施区域的农村，考生本人具有当地连续3年以上户籍；</w:t>
      </w:r>
    </w:p>
    <w:p w14:paraId="662CF3FC" w14:textId="77777777" w:rsidR="00632AC8" w:rsidRDefault="00632AC8" w:rsidP="00632AC8">
      <w:pPr>
        <w:spacing w:line="560" w:lineRule="exact"/>
        <w:ind w:firstLineChars="200" w:firstLine="640"/>
        <w:rPr>
          <w:rFonts w:ascii="仿宋_GB2312" w:eastAsia="仿宋_GB2312" w:hAnsi="楷体" w:hint="eastAsia"/>
          <w:sz w:val="32"/>
          <w:szCs w:val="32"/>
        </w:rPr>
      </w:pPr>
      <w:r>
        <w:rPr>
          <w:rFonts w:ascii="楷体" w:eastAsia="楷体" w:hAnsi="楷体" w:hint="eastAsia"/>
          <w:sz w:val="32"/>
          <w:szCs w:val="32"/>
        </w:rPr>
        <w:t>（三）</w:t>
      </w:r>
      <w:r>
        <w:rPr>
          <w:rFonts w:ascii="仿宋_GB2312" w:eastAsia="仿宋_GB2312" w:hAnsi="楷体" w:hint="eastAsia"/>
          <w:sz w:val="32"/>
          <w:szCs w:val="32"/>
        </w:rPr>
        <w:t>考生本人具有户籍所在县（市、区）高中连续3年学籍并学籍学校实际就读。</w:t>
      </w:r>
    </w:p>
    <w:p w14:paraId="6598F205" w14:textId="77777777" w:rsidR="00632AC8" w:rsidRDefault="00632AC8" w:rsidP="00632AC8">
      <w:pPr>
        <w:spacing w:line="560" w:lineRule="exact"/>
        <w:ind w:firstLine="600"/>
        <w:rPr>
          <w:rFonts w:ascii="黑体" w:eastAsia="黑体" w:hAnsi="黑体" w:hint="eastAsia"/>
          <w:sz w:val="32"/>
          <w:szCs w:val="32"/>
        </w:rPr>
      </w:pPr>
      <w:r>
        <w:rPr>
          <w:rFonts w:ascii="黑体" w:eastAsia="黑体" w:hAnsi="黑体" w:hint="eastAsia"/>
          <w:sz w:val="32"/>
          <w:szCs w:val="32"/>
        </w:rPr>
        <w:lastRenderedPageBreak/>
        <w:t>三、地方专项计划</w:t>
      </w:r>
    </w:p>
    <w:p w14:paraId="3789A41A" w14:textId="77777777" w:rsidR="00632AC8" w:rsidRDefault="00632AC8" w:rsidP="00632AC8">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甘肃省范围内具有甘肃农村户籍的考生均可报考。以当年普通高校统一考试招生报名时采集的甘肃省农村户籍信息为准。</w:t>
      </w:r>
    </w:p>
    <w:p w14:paraId="36693DB5" w14:textId="77777777" w:rsidR="00632AC8" w:rsidRDefault="00632AC8" w:rsidP="00632AC8">
      <w:pPr>
        <w:spacing w:line="560" w:lineRule="exact"/>
        <w:ind w:firstLine="600"/>
        <w:rPr>
          <w:rFonts w:ascii="黑体" w:eastAsia="黑体" w:hAnsi="黑体" w:hint="eastAsia"/>
          <w:sz w:val="32"/>
          <w:szCs w:val="32"/>
        </w:rPr>
      </w:pPr>
      <w:r>
        <w:rPr>
          <w:rFonts w:ascii="黑体" w:eastAsia="黑体" w:hAnsi="黑体" w:hint="eastAsia"/>
          <w:sz w:val="32"/>
          <w:szCs w:val="32"/>
        </w:rPr>
        <w:t>四、</w:t>
      </w:r>
      <w:r>
        <w:rPr>
          <w:rFonts w:ascii="黑体" w:eastAsia="黑体" w:hAnsi="黑体" w:hint="eastAsia"/>
          <w:color w:val="000000"/>
          <w:sz w:val="32"/>
          <w:szCs w:val="32"/>
        </w:rPr>
        <w:t>建档立卡</w:t>
      </w:r>
      <w:r>
        <w:rPr>
          <w:rFonts w:ascii="黑体" w:eastAsia="黑体" w:hAnsi="黑体" w:hint="eastAsia"/>
          <w:sz w:val="32"/>
          <w:szCs w:val="32"/>
        </w:rPr>
        <w:t>专项（原精准扶贫专项）</w:t>
      </w:r>
    </w:p>
    <w:p w14:paraId="7E710E6F" w14:textId="77777777" w:rsidR="00632AC8" w:rsidRDefault="00632AC8" w:rsidP="00632AC8">
      <w:pPr>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甘肃省2013年以来建档立卡贫困户家庭中参加当年普通高考报名并通过</w:t>
      </w:r>
      <w:proofErr w:type="gramStart"/>
      <w:r>
        <w:rPr>
          <w:rFonts w:ascii="仿宋_GB2312" w:eastAsia="仿宋_GB2312" w:hAnsi="仿宋" w:hint="eastAsia"/>
          <w:color w:val="000000"/>
          <w:sz w:val="32"/>
          <w:szCs w:val="32"/>
        </w:rPr>
        <w:t>原扶贫</w:t>
      </w:r>
      <w:proofErr w:type="gramEnd"/>
      <w:r>
        <w:rPr>
          <w:rFonts w:ascii="仿宋_GB2312" w:eastAsia="仿宋_GB2312" w:hAnsi="仿宋" w:hint="eastAsia"/>
          <w:color w:val="000000"/>
          <w:sz w:val="32"/>
          <w:szCs w:val="32"/>
        </w:rPr>
        <w:t>部门审核确认的考生。此类考生单独建立数据库，数据库上报（数据库名称及格式）按省教育厅、原省扶贫开发办公室《关于开展建档立卡贫困户家庭考生信息调查摸底的通知》（</w:t>
      </w:r>
      <w:proofErr w:type="gramStart"/>
      <w:r>
        <w:rPr>
          <w:rFonts w:ascii="仿宋_GB2312" w:eastAsia="仿宋_GB2312" w:hAnsi="仿宋" w:hint="eastAsia"/>
          <w:color w:val="000000"/>
          <w:sz w:val="32"/>
          <w:szCs w:val="32"/>
        </w:rPr>
        <w:t>甘教厅函</w:t>
      </w:r>
      <w:proofErr w:type="gramEnd"/>
      <w:r>
        <w:rPr>
          <w:rFonts w:ascii="仿宋_GB2312" w:eastAsia="仿宋_GB2312" w:hAnsi="仿宋" w:hint="eastAsia"/>
          <w:color w:val="000000"/>
          <w:sz w:val="32"/>
          <w:szCs w:val="32"/>
        </w:rPr>
        <w:t>〔2015〕7号）执行。</w:t>
      </w:r>
    </w:p>
    <w:p w14:paraId="5243B5AE" w14:textId="77777777" w:rsidR="00632AC8" w:rsidRDefault="00632AC8" w:rsidP="00632AC8">
      <w:pPr>
        <w:spacing w:line="560" w:lineRule="exact"/>
        <w:ind w:firstLine="600"/>
        <w:rPr>
          <w:rFonts w:ascii="黑体" w:eastAsia="黑体" w:hAnsi="黑体" w:hint="eastAsia"/>
          <w:sz w:val="32"/>
          <w:szCs w:val="32"/>
        </w:rPr>
      </w:pPr>
      <w:r>
        <w:rPr>
          <w:rFonts w:ascii="黑体" w:eastAsia="黑体" w:hAnsi="黑体" w:hint="eastAsia"/>
          <w:sz w:val="32"/>
          <w:szCs w:val="32"/>
        </w:rPr>
        <w:t>五、革命老区专项</w:t>
      </w:r>
    </w:p>
    <w:p w14:paraId="0A9DA9B5" w14:textId="77777777" w:rsidR="00632AC8" w:rsidRDefault="00632AC8" w:rsidP="00632AC8">
      <w:pPr>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 xml:space="preserve">在我省庆阳市、平凉市和白银市会宁县参加当年高考报名且高中阶段户籍在当地的考生。此类考生单独建立数据库。  </w:t>
      </w:r>
    </w:p>
    <w:p w14:paraId="5D8441E5" w14:textId="77777777" w:rsidR="00632AC8" w:rsidRDefault="00632AC8" w:rsidP="00632AC8">
      <w:pPr>
        <w:spacing w:line="560" w:lineRule="exact"/>
        <w:ind w:firstLine="600"/>
        <w:rPr>
          <w:rFonts w:ascii="黑体" w:eastAsia="黑体" w:hAnsi="黑体" w:hint="eastAsia"/>
          <w:sz w:val="32"/>
          <w:szCs w:val="32"/>
        </w:rPr>
      </w:pPr>
      <w:r>
        <w:rPr>
          <w:rFonts w:ascii="黑体" w:eastAsia="黑体" w:hAnsi="黑体" w:hint="eastAsia"/>
          <w:sz w:val="32"/>
          <w:szCs w:val="32"/>
        </w:rPr>
        <w:t>六、省列少数民族紧缺人才培养专项计划</w:t>
      </w:r>
    </w:p>
    <w:p w14:paraId="35E0D06C" w14:textId="77777777" w:rsidR="00632AC8" w:rsidRDefault="00632AC8" w:rsidP="00632AC8">
      <w:pPr>
        <w:spacing w:line="560" w:lineRule="exact"/>
        <w:ind w:firstLineChars="200" w:firstLine="640"/>
        <w:rPr>
          <w:rFonts w:ascii="楷体" w:eastAsia="楷体" w:hAnsi="楷体" w:hint="eastAsia"/>
          <w:sz w:val="32"/>
          <w:szCs w:val="32"/>
        </w:rPr>
      </w:pPr>
      <w:r>
        <w:rPr>
          <w:rFonts w:ascii="楷体" w:eastAsia="楷体" w:hAnsi="楷体" w:hint="eastAsia"/>
          <w:sz w:val="32"/>
          <w:szCs w:val="32"/>
        </w:rPr>
        <w:t>（一）藏区专项计划</w:t>
      </w:r>
    </w:p>
    <w:p w14:paraId="0CA89E19" w14:textId="77777777" w:rsidR="00632AC8" w:rsidRDefault="00632AC8" w:rsidP="00632AC8">
      <w:pPr>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实施区域：甘南藏族自治州和武威市天祝藏族自治县。</w:t>
      </w:r>
    </w:p>
    <w:p w14:paraId="3BC5D6E9" w14:textId="77777777" w:rsidR="00632AC8" w:rsidRDefault="00632AC8" w:rsidP="00632AC8">
      <w:pPr>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考生资格：户籍在我省甘南藏族自治州、武威市天祝藏族自治县</w:t>
      </w:r>
      <w:proofErr w:type="gramStart"/>
      <w:r>
        <w:rPr>
          <w:rFonts w:ascii="仿宋_GB2312" w:eastAsia="仿宋_GB2312" w:hAnsi="仿宋" w:hint="eastAsia"/>
          <w:color w:val="000000"/>
          <w:sz w:val="32"/>
          <w:szCs w:val="32"/>
        </w:rPr>
        <w:t>且参加</w:t>
      </w:r>
      <w:proofErr w:type="gramEnd"/>
      <w:r>
        <w:rPr>
          <w:rFonts w:ascii="仿宋_GB2312" w:eastAsia="仿宋_GB2312" w:hAnsi="仿宋" w:hint="eastAsia"/>
          <w:color w:val="000000"/>
          <w:sz w:val="32"/>
          <w:szCs w:val="32"/>
        </w:rPr>
        <w:t>当年普通高考报名考试的所有考生。</w:t>
      </w:r>
    </w:p>
    <w:p w14:paraId="2FD27A78" w14:textId="77777777" w:rsidR="00632AC8" w:rsidRDefault="00632AC8" w:rsidP="00632AC8">
      <w:pPr>
        <w:spacing w:line="560" w:lineRule="exact"/>
        <w:ind w:firstLineChars="200" w:firstLine="640"/>
        <w:rPr>
          <w:rFonts w:ascii="楷体" w:eastAsia="楷体" w:hAnsi="楷体" w:hint="eastAsia"/>
          <w:sz w:val="32"/>
          <w:szCs w:val="32"/>
        </w:rPr>
      </w:pPr>
      <w:r>
        <w:rPr>
          <w:rFonts w:ascii="楷体" w:eastAsia="楷体" w:hAnsi="楷体" w:hint="eastAsia"/>
          <w:sz w:val="32"/>
          <w:szCs w:val="32"/>
        </w:rPr>
        <w:t>（二）其他民族地区专项计划</w:t>
      </w:r>
    </w:p>
    <w:p w14:paraId="38B10E8F" w14:textId="77777777" w:rsidR="00632AC8" w:rsidRDefault="00632AC8" w:rsidP="00632AC8">
      <w:pPr>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实施区域：临夏回族自治州、天水市张家川回族自治县、张掖市肃南裕固族自治县、酒泉市肃北蒙古族自治县、阿克塞哈萨克自治县。</w:t>
      </w:r>
    </w:p>
    <w:p w14:paraId="7B8849EE" w14:textId="77777777" w:rsidR="00632AC8" w:rsidRDefault="00632AC8" w:rsidP="00632AC8">
      <w:pPr>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考生资格：户籍在上述市（州）、县（市、区）</w:t>
      </w:r>
      <w:proofErr w:type="gramStart"/>
      <w:r>
        <w:rPr>
          <w:rFonts w:ascii="仿宋_GB2312" w:eastAsia="仿宋_GB2312" w:hAnsi="仿宋" w:hint="eastAsia"/>
          <w:color w:val="000000"/>
          <w:sz w:val="32"/>
          <w:szCs w:val="32"/>
        </w:rPr>
        <w:t>且参加</w:t>
      </w:r>
      <w:proofErr w:type="gramEnd"/>
      <w:r>
        <w:rPr>
          <w:rFonts w:ascii="仿宋_GB2312" w:eastAsia="仿宋_GB2312" w:hAnsi="仿宋" w:hint="eastAsia"/>
          <w:color w:val="000000"/>
          <w:sz w:val="32"/>
          <w:szCs w:val="32"/>
        </w:rPr>
        <w:t>当年普通高考报名考试的所有考生。</w:t>
      </w:r>
    </w:p>
    <w:p w14:paraId="36892254" w14:textId="77777777" w:rsidR="00632AC8" w:rsidRDefault="00632AC8" w:rsidP="00632AC8">
      <w:pPr>
        <w:spacing w:line="560" w:lineRule="exact"/>
        <w:ind w:firstLine="600"/>
        <w:rPr>
          <w:rFonts w:ascii="黑体" w:eastAsia="黑体" w:hAnsi="黑体" w:hint="eastAsia"/>
          <w:sz w:val="32"/>
          <w:szCs w:val="32"/>
        </w:rPr>
      </w:pPr>
      <w:r>
        <w:rPr>
          <w:rFonts w:ascii="黑体" w:eastAsia="黑体" w:hAnsi="黑体" w:hint="eastAsia"/>
          <w:sz w:val="32"/>
          <w:szCs w:val="32"/>
        </w:rPr>
        <w:lastRenderedPageBreak/>
        <w:t>七、农村订单定向免费本科医学生专项</w:t>
      </w:r>
    </w:p>
    <w:p w14:paraId="45F6B586" w14:textId="77777777" w:rsidR="00632AC8" w:rsidRDefault="00632AC8" w:rsidP="00632AC8">
      <w:pPr>
        <w:spacing w:line="560" w:lineRule="exact"/>
        <w:ind w:firstLineChars="200" w:firstLine="640"/>
        <w:rPr>
          <w:rFonts w:ascii="仿宋_GB2312" w:eastAsia="仿宋_GB2312" w:hAnsi="仿宋" w:hint="eastAsia"/>
          <w:spacing w:val="-4"/>
          <w:sz w:val="32"/>
          <w:szCs w:val="32"/>
        </w:rPr>
      </w:pPr>
      <w:r>
        <w:rPr>
          <w:rFonts w:ascii="仿宋_GB2312" w:eastAsia="仿宋_GB2312" w:hAnsi="仿宋" w:hint="eastAsia"/>
          <w:sz w:val="32"/>
          <w:szCs w:val="32"/>
        </w:rPr>
        <w:t>我省农村订单定向免费本科医学生招生面向全省符合普通高考报名</w:t>
      </w:r>
      <w:r>
        <w:rPr>
          <w:rFonts w:ascii="仿宋_GB2312" w:eastAsia="仿宋_GB2312" w:hAnsi="仿宋" w:hint="eastAsia"/>
          <w:spacing w:val="-4"/>
          <w:sz w:val="32"/>
          <w:szCs w:val="32"/>
        </w:rPr>
        <w:t>条件的农村户籍生源，分市(州)招生。须同时具备下列条件：</w:t>
      </w:r>
    </w:p>
    <w:p w14:paraId="249EBAAF" w14:textId="77777777" w:rsidR="00632AC8" w:rsidRDefault="00632AC8" w:rsidP="00632AC8">
      <w:pPr>
        <w:spacing w:line="560" w:lineRule="exact"/>
        <w:ind w:firstLineChars="200" w:firstLine="640"/>
        <w:rPr>
          <w:rFonts w:ascii="仿宋_GB2312" w:eastAsia="仿宋_GB2312" w:hAnsi="仿宋" w:hint="eastAsia"/>
          <w:sz w:val="32"/>
          <w:szCs w:val="32"/>
        </w:rPr>
      </w:pPr>
      <w:r>
        <w:rPr>
          <w:rFonts w:ascii="楷体" w:eastAsia="楷体" w:hAnsi="楷体" w:hint="eastAsia"/>
          <w:sz w:val="32"/>
          <w:szCs w:val="32"/>
        </w:rPr>
        <w:t>（一）</w:t>
      </w:r>
      <w:r>
        <w:rPr>
          <w:rFonts w:ascii="仿宋_GB2312" w:eastAsia="仿宋_GB2312" w:hAnsi="仿宋" w:hint="eastAsia"/>
          <w:sz w:val="32"/>
          <w:szCs w:val="32"/>
        </w:rPr>
        <w:t>符合当年统一高考报名条件；</w:t>
      </w:r>
    </w:p>
    <w:p w14:paraId="786C9FB7" w14:textId="77777777" w:rsidR="00632AC8" w:rsidRDefault="00632AC8" w:rsidP="00632AC8">
      <w:pPr>
        <w:spacing w:line="560" w:lineRule="exact"/>
        <w:ind w:firstLineChars="200" w:firstLine="640"/>
        <w:rPr>
          <w:rFonts w:ascii="仿宋_GB2312" w:eastAsia="仿宋_GB2312" w:hAnsi="仿宋" w:hint="eastAsia"/>
          <w:sz w:val="32"/>
          <w:szCs w:val="32"/>
        </w:rPr>
      </w:pPr>
      <w:r>
        <w:rPr>
          <w:rFonts w:ascii="楷体" w:eastAsia="楷体" w:hAnsi="楷体" w:hint="eastAsia"/>
          <w:sz w:val="32"/>
          <w:szCs w:val="32"/>
        </w:rPr>
        <w:t>（二）</w:t>
      </w:r>
      <w:r>
        <w:rPr>
          <w:rFonts w:ascii="仿宋_GB2312" w:eastAsia="仿宋_GB2312" w:hAnsi="仿宋" w:hint="eastAsia"/>
          <w:sz w:val="32"/>
          <w:szCs w:val="32"/>
        </w:rPr>
        <w:t>本人及父亲或母亲或法定监护人</w:t>
      </w:r>
      <w:proofErr w:type="gramStart"/>
      <w:r>
        <w:rPr>
          <w:rFonts w:ascii="仿宋_GB2312" w:eastAsia="仿宋_GB2312" w:hAnsi="仿宋" w:hint="eastAsia"/>
          <w:sz w:val="32"/>
          <w:szCs w:val="32"/>
        </w:rPr>
        <w:t>户籍地须为</w:t>
      </w:r>
      <w:proofErr w:type="gramEnd"/>
      <w:r>
        <w:rPr>
          <w:rFonts w:ascii="仿宋_GB2312" w:eastAsia="仿宋_GB2312" w:hAnsi="仿宋" w:hint="eastAsia"/>
          <w:sz w:val="32"/>
          <w:szCs w:val="32"/>
        </w:rPr>
        <w:t>甘肃省农村户籍，本人具有当地连续3年以上户籍。第一次填报志愿时考生只能报考面向本人户籍所在市(州)招生的院校，征集志愿时甘肃籍农村户口且未被录取的考生均可填报未完成招生计划的院校。另行采集和审查考生资格。</w:t>
      </w:r>
    </w:p>
    <w:p w14:paraId="7A382F01" w14:textId="77777777" w:rsidR="00632AC8" w:rsidRDefault="00632AC8" w:rsidP="00632AC8">
      <w:pPr>
        <w:spacing w:line="560" w:lineRule="exact"/>
        <w:ind w:firstLine="600"/>
        <w:rPr>
          <w:rFonts w:ascii="黑体" w:eastAsia="黑体" w:hAnsi="黑体" w:hint="eastAsia"/>
          <w:sz w:val="32"/>
          <w:szCs w:val="32"/>
        </w:rPr>
      </w:pPr>
      <w:r>
        <w:rPr>
          <w:rFonts w:ascii="黑体" w:eastAsia="黑体" w:hAnsi="黑体" w:hint="eastAsia"/>
          <w:sz w:val="32"/>
          <w:szCs w:val="32"/>
        </w:rPr>
        <w:t>八、农村免费医疗人才专项（专科）</w:t>
      </w:r>
    </w:p>
    <w:p w14:paraId="58703F8F" w14:textId="77777777" w:rsidR="00632AC8" w:rsidRDefault="00632AC8" w:rsidP="00632AC8">
      <w:pPr>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农村免费医疗人才专项（专科）面向甘肃省农村户籍考生，以202</w:t>
      </w:r>
      <w:r>
        <w:rPr>
          <w:rFonts w:ascii="仿宋_GB2312" w:eastAsia="仿宋_GB2312" w:hAnsi="仿宋"/>
          <w:color w:val="000000"/>
          <w:sz w:val="32"/>
          <w:szCs w:val="32"/>
        </w:rPr>
        <w:t>5</w:t>
      </w:r>
      <w:r>
        <w:rPr>
          <w:rFonts w:ascii="仿宋_GB2312" w:eastAsia="仿宋_GB2312" w:hAnsi="仿宋" w:hint="eastAsia"/>
          <w:color w:val="000000"/>
          <w:sz w:val="32"/>
          <w:szCs w:val="32"/>
        </w:rPr>
        <w:t>年普通高考报名采集的资格信息为准（考生需回户籍地报考）。</w:t>
      </w:r>
    </w:p>
    <w:p w14:paraId="65433713" w14:textId="77777777" w:rsidR="00632AC8" w:rsidRDefault="00632AC8" w:rsidP="00632AC8">
      <w:pPr>
        <w:tabs>
          <w:tab w:val="left" w:pos="1365"/>
        </w:tabs>
        <w:spacing w:line="540" w:lineRule="exact"/>
        <w:rPr>
          <w:rFonts w:ascii="黑体" w:eastAsia="黑体" w:hAnsi="黑体"/>
          <w:spacing w:val="-10"/>
          <w:sz w:val="32"/>
          <w:szCs w:val="32"/>
        </w:rPr>
      </w:pPr>
    </w:p>
    <w:p w14:paraId="5EA4C3D8" w14:textId="77777777" w:rsidR="00632AC8" w:rsidRDefault="00632AC8" w:rsidP="00632AC8">
      <w:pPr>
        <w:pStyle w:val="TOC1"/>
      </w:pPr>
    </w:p>
    <w:p w14:paraId="71FA1D8B" w14:textId="77777777" w:rsidR="00632AC8" w:rsidRDefault="00632AC8" w:rsidP="00632AC8"/>
    <w:p w14:paraId="234C42CD" w14:textId="77777777" w:rsidR="00632AC8" w:rsidRDefault="00632AC8" w:rsidP="00632AC8">
      <w:pPr>
        <w:pStyle w:val="TOC1"/>
      </w:pPr>
    </w:p>
    <w:p w14:paraId="3FAB7C21" w14:textId="77777777" w:rsidR="00632AC8" w:rsidRDefault="00632AC8" w:rsidP="00632AC8"/>
    <w:p w14:paraId="30C5C6AC" w14:textId="77777777" w:rsidR="00632AC8" w:rsidRDefault="00632AC8" w:rsidP="00632AC8">
      <w:pPr>
        <w:pStyle w:val="TOC1"/>
      </w:pPr>
    </w:p>
    <w:p w14:paraId="2E636F4E" w14:textId="77777777" w:rsidR="00632AC8" w:rsidRDefault="00632AC8" w:rsidP="00632AC8"/>
    <w:p w14:paraId="37B1CD5E" w14:textId="77777777" w:rsidR="00632AC8" w:rsidRDefault="00632AC8" w:rsidP="00632AC8">
      <w:pPr>
        <w:pStyle w:val="TOC1"/>
      </w:pPr>
    </w:p>
    <w:p w14:paraId="3B20544F" w14:textId="77777777" w:rsidR="00632AC8" w:rsidRDefault="00632AC8" w:rsidP="00632AC8"/>
    <w:p w14:paraId="624F2746" w14:textId="77777777" w:rsidR="00632AC8" w:rsidRDefault="00632AC8" w:rsidP="00632AC8">
      <w:pPr>
        <w:pStyle w:val="TOC1"/>
      </w:pPr>
    </w:p>
    <w:p w14:paraId="11A29AB3" w14:textId="77777777" w:rsidR="00632AC8" w:rsidRDefault="00632AC8" w:rsidP="00632AC8"/>
    <w:p w14:paraId="26157894" w14:textId="77777777" w:rsidR="00632AC8" w:rsidRDefault="00632AC8" w:rsidP="00632AC8">
      <w:pPr>
        <w:pStyle w:val="TOC1"/>
      </w:pPr>
    </w:p>
    <w:p w14:paraId="20BF9E68" w14:textId="77777777" w:rsidR="00632AC8" w:rsidRDefault="00632AC8" w:rsidP="00632AC8">
      <w:pPr>
        <w:rPr>
          <w:rFonts w:hint="eastAsia"/>
        </w:rPr>
      </w:pPr>
    </w:p>
    <w:p w14:paraId="722CD10C" w14:textId="77777777" w:rsidR="00632AC8" w:rsidRDefault="00632AC8" w:rsidP="00632AC8">
      <w:pPr>
        <w:rPr>
          <w:rFonts w:hint="eastAsia"/>
        </w:rPr>
      </w:pPr>
    </w:p>
    <w:p w14:paraId="5C6E6441" w14:textId="77777777" w:rsidR="00971F39" w:rsidRPr="00632AC8" w:rsidRDefault="00971F39">
      <w:pPr>
        <w:rPr>
          <w:rFonts w:hint="eastAsia"/>
        </w:rPr>
      </w:pPr>
    </w:p>
    <w:sectPr w:rsidR="00971F39" w:rsidRPr="00632A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D73568" w14:textId="77777777" w:rsidR="00632AC8" w:rsidRDefault="00632AC8" w:rsidP="00632AC8">
      <w:pPr>
        <w:rPr>
          <w:rFonts w:hint="eastAsia"/>
        </w:rPr>
      </w:pPr>
      <w:r>
        <w:separator/>
      </w:r>
    </w:p>
  </w:endnote>
  <w:endnote w:type="continuationSeparator" w:id="0">
    <w:p w14:paraId="152141A9" w14:textId="77777777" w:rsidR="00632AC8" w:rsidRDefault="00632AC8" w:rsidP="00632AC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0DCFB1" w14:textId="77777777" w:rsidR="00632AC8" w:rsidRDefault="00632AC8" w:rsidP="00632AC8">
      <w:pPr>
        <w:rPr>
          <w:rFonts w:hint="eastAsia"/>
        </w:rPr>
      </w:pPr>
      <w:r>
        <w:separator/>
      </w:r>
    </w:p>
  </w:footnote>
  <w:footnote w:type="continuationSeparator" w:id="0">
    <w:p w14:paraId="3281196D" w14:textId="77777777" w:rsidR="00632AC8" w:rsidRDefault="00632AC8" w:rsidP="00632AC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C8C"/>
    <w:rsid w:val="00087C8C"/>
    <w:rsid w:val="003A794F"/>
    <w:rsid w:val="00632AC8"/>
    <w:rsid w:val="00971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A6F0C1E6-9D18-4B9C-826F-4614A6762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2AC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2AC8"/>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632AC8"/>
    <w:rPr>
      <w:sz w:val="18"/>
      <w:szCs w:val="18"/>
    </w:rPr>
  </w:style>
  <w:style w:type="paragraph" w:styleId="a5">
    <w:name w:val="footer"/>
    <w:basedOn w:val="a"/>
    <w:link w:val="a6"/>
    <w:uiPriority w:val="99"/>
    <w:unhideWhenUsed/>
    <w:rsid w:val="00632AC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632AC8"/>
    <w:rPr>
      <w:sz w:val="18"/>
      <w:szCs w:val="18"/>
    </w:rPr>
  </w:style>
  <w:style w:type="paragraph" w:styleId="TOC1">
    <w:name w:val="toc 1"/>
    <w:basedOn w:val="a"/>
    <w:next w:val="a"/>
    <w:semiHidden/>
    <w:rsid w:val="00632AC8"/>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185</Words>
  <Characters>1059</Characters>
  <Application>Microsoft Office Word</Application>
  <DocSecurity>0</DocSecurity>
  <Lines>8</Lines>
  <Paragraphs>2</Paragraphs>
  <ScaleCrop>false</ScaleCrop>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静 张</dc:creator>
  <cp:keywords/>
  <dc:description/>
  <cp:lastModifiedBy>静 张</cp:lastModifiedBy>
  <cp:revision>2</cp:revision>
  <dcterms:created xsi:type="dcterms:W3CDTF">2024-10-18T02:33:00Z</dcterms:created>
  <dcterms:modified xsi:type="dcterms:W3CDTF">2024-10-18T02:33:00Z</dcterms:modified>
</cp:coreProperties>
</file>