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D1D" w:rsidRDefault="00C83D1D" w:rsidP="00C83D1D">
      <w:pPr>
        <w:ind w:firstLineChars="0" w:firstLine="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附件2</w:t>
      </w:r>
    </w:p>
    <w:p w:rsidR="00C83D1D" w:rsidRDefault="00C83D1D" w:rsidP="00C83D1D">
      <w:pPr>
        <w:ind w:firstLineChars="0" w:firstLine="0"/>
        <w:jc w:val="center"/>
        <w:rPr>
          <w:rFonts w:ascii="方正小标宋简体" w:eastAsia="方正小标宋简体"/>
          <w:sz w:val="44"/>
          <w:szCs w:val="32"/>
        </w:rPr>
      </w:pPr>
    </w:p>
    <w:p w:rsidR="00C83D1D" w:rsidRDefault="00C83D1D" w:rsidP="00C83D1D">
      <w:pPr>
        <w:ind w:firstLineChars="0" w:firstLine="0"/>
        <w:jc w:val="center"/>
        <w:rPr>
          <w:rFonts w:ascii="方正小标宋简体" w:eastAsia="方正小标宋简体"/>
          <w:sz w:val="44"/>
          <w:szCs w:val="32"/>
        </w:rPr>
      </w:pPr>
      <w:r>
        <w:rPr>
          <w:rFonts w:ascii="方正小标宋简体" w:eastAsia="方正小标宋简体" w:hint="eastAsia"/>
          <w:sz w:val="44"/>
          <w:szCs w:val="32"/>
        </w:rPr>
        <w:t>行（教）指委特色活动清单</w:t>
      </w:r>
    </w:p>
    <w:p w:rsidR="00C83D1D" w:rsidRDefault="00C83D1D" w:rsidP="00C83D1D">
      <w:pPr>
        <w:ind w:firstLineChars="0" w:firstLine="0"/>
        <w:jc w:val="center"/>
        <w:rPr>
          <w:rFonts w:ascii="方正小标宋简体" w:eastAsia="方正小标宋简体"/>
          <w:sz w:val="44"/>
          <w:szCs w:val="32"/>
        </w:rPr>
      </w:pPr>
    </w:p>
    <w:tbl>
      <w:tblPr>
        <w:tblW w:w="4998" w:type="pct"/>
        <w:tblLook w:val="04A0" w:firstRow="1" w:lastRow="0" w:firstColumn="1" w:lastColumn="0" w:noHBand="0" w:noVBand="1"/>
      </w:tblPr>
      <w:tblGrid>
        <w:gridCol w:w="716"/>
        <w:gridCol w:w="2799"/>
        <w:gridCol w:w="5004"/>
      </w:tblGrid>
      <w:tr w:rsidR="00C83D1D" w:rsidTr="00A7747E">
        <w:trPr>
          <w:trHeight w:val="450"/>
          <w:tblHeader/>
        </w:trPr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序号</w:t>
            </w: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  <w14:ligatures w14:val="none"/>
              </w:rPr>
              <w:t>行（教）指委</w:t>
            </w:r>
          </w:p>
        </w:tc>
        <w:tc>
          <w:tcPr>
            <w:tcW w:w="2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活动名称</w:t>
            </w:r>
          </w:p>
        </w:tc>
      </w:tr>
      <w:tr w:rsidR="00C83D1D" w:rsidTr="00A7747E">
        <w:trPr>
          <w:trHeight w:val="810"/>
        </w:trPr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1</w:t>
            </w: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全国安全职业教育教学指导委员会</w:t>
            </w:r>
          </w:p>
        </w:tc>
        <w:tc>
          <w:tcPr>
            <w:tcW w:w="2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产教融合支撑安全应急产业发展专题研讨会；劳模工匠进校园；急救科普社会服务活动；灾害事故综合应急演练</w:t>
            </w:r>
          </w:p>
        </w:tc>
      </w:tr>
      <w:tr w:rsidR="00C83D1D" w:rsidTr="00A7747E">
        <w:trPr>
          <w:trHeight w:val="405"/>
        </w:trPr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2</w:t>
            </w: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全国餐饮职业教育教学指导委员会</w:t>
            </w:r>
          </w:p>
        </w:tc>
        <w:tc>
          <w:tcPr>
            <w:tcW w:w="2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餐饮文化体验与实践周活动</w:t>
            </w:r>
          </w:p>
        </w:tc>
      </w:tr>
      <w:tr w:rsidR="00C83D1D" w:rsidTr="00A7747E">
        <w:trPr>
          <w:trHeight w:val="810"/>
        </w:trPr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3</w:t>
            </w: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全国测绘地理信息职业教育教学指导委员会</w:t>
            </w:r>
          </w:p>
        </w:tc>
        <w:tc>
          <w:tcPr>
            <w:tcW w:w="2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“中国测绘：勇登珠峰，测出新高度”登峰事迹宣传活动；测绘地理信息新技术巡展</w:t>
            </w:r>
          </w:p>
        </w:tc>
      </w:tr>
      <w:tr w:rsidR="00C83D1D" w:rsidTr="00A7747E">
        <w:trPr>
          <w:trHeight w:val="405"/>
        </w:trPr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4</w:t>
            </w: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全国船舶工业职业教育教学指导委员会</w:t>
            </w:r>
          </w:p>
        </w:tc>
        <w:tc>
          <w:tcPr>
            <w:tcW w:w="2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行业职业教育国际化系列活动</w:t>
            </w:r>
          </w:p>
        </w:tc>
      </w:tr>
      <w:tr w:rsidR="00C83D1D" w:rsidTr="00A7747E">
        <w:trPr>
          <w:trHeight w:val="405"/>
        </w:trPr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5</w:t>
            </w: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全国电力职业教育教学指导委员会</w:t>
            </w:r>
          </w:p>
        </w:tc>
        <w:tc>
          <w:tcPr>
            <w:tcW w:w="2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“技能与少年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  <w:lang w:bidi="ar"/>
                <w14:ligatures w14:val="none"/>
              </w:rPr>
              <w:t>——电亮梦想、创出未来”电力职业启蒙教育活动</w:t>
            </w:r>
          </w:p>
        </w:tc>
      </w:tr>
      <w:tr w:rsidR="00C83D1D" w:rsidTr="00A7747E">
        <w:trPr>
          <w:trHeight w:val="1010"/>
        </w:trPr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6</w:t>
            </w: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全国电子商务职业教育教学指导委员会</w:t>
            </w:r>
          </w:p>
        </w:tc>
        <w:tc>
          <w:tcPr>
            <w:tcW w:w="2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教师发展专门委员会成立大会暨教师数字素养与职业发展研讨会；介绍电子商务类新专业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  <w:lang w:bidi="ar"/>
                <w14:ligatures w14:val="none"/>
              </w:rPr>
              <w:t>——专业大咖讲专业，直播间里说电商</w:t>
            </w:r>
          </w:p>
        </w:tc>
      </w:tr>
      <w:tr w:rsidR="00C83D1D" w:rsidTr="00A7747E">
        <w:trPr>
          <w:trHeight w:val="405"/>
        </w:trPr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7</w:t>
            </w: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全国钢铁职业教育教学指导委员会</w:t>
            </w:r>
          </w:p>
        </w:tc>
        <w:tc>
          <w:tcPr>
            <w:tcW w:w="2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钢铁行业大国工匠进校园</w:t>
            </w:r>
          </w:p>
        </w:tc>
      </w:tr>
      <w:tr w:rsidR="00C83D1D" w:rsidTr="00A7747E">
        <w:trPr>
          <w:trHeight w:val="810"/>
        </w:trPr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8</w:t>
            </w: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全国工业和信息化职业教育教学指导委员会</w:t>
            </w:r>
          </w:p>
        </w:tc>
        <w:tc>
          <w:tcPr>
            <w:tcW w:w="2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工业和信息化行指委职业教育改革发展典型经验交流和宣传活动</w:t>
            </w:r>
          </w:p>
        </w:tc>
      </w:tr>
      <w:tr w:rsidR="00C83D1D" w:rsidTr="00A7747E">
        <w:trPr>
          <w:trHeight w:val="1136"/>
        </w:trPr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9</w:t>
            </w: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全国供销合作职业教育教学指导委员会</w:t>
            </w:r>
          </w:p>
        </w:tc>
        <w:tc>
          <w:tcPr>
            <w:tcW w:w="2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“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  <w:lang w:bidi="ar"/>
                <w14:ligatures w14:val="none"/>
              </w:rPr>
              <w:t>耕读+”劳动育人系列活动；电商直播赋能第一书记，共绘老区乡村振兴致富路；“课程思政”新生态有关活动</w:t>
            </w:r>
          </w:p>
        </w:tc>
      </w:tr>
      <w:tr w:rsidR="00C83D1D" w:rsidTr="00A7747E">
        <w:trPr>
          <w:trHeight w:val="869"/>
        </w:trPr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10</w:t>
            </w: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全国关务职业教育教学指导委员会</w:t>
            </w:r>
          </w:p>
        </w:tc>
        <w:tc>
          <w:tcPr>
            <w:tcW w:w="2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职业规划校园（城市）行活动；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  <w:lang w:bidi="ar"/>
                <w14:ligatures w14:val="none"/>
              </w:rPr>
              <w:t>AIGC赋能通关技能进校园</w:t>
            </w:r>
          </w:p>
        </w:tc>
      </w:tr>
      <w:tr w:rsidR="00C83D1D" w:rsidTr="00A7747E">
        <w:trPr>
          <w:trHeight w:val="810"/>
        </w:trPr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11</w:t>
            </w: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全国广电与网络视听职业教育教学指导委员会</w:t>
            </w:r>
          </w:p>
        </w:tc>
        <w:tc>
          <w:tcPr>
            <w:tcW w:w="2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“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  <w:lang w:bidi="ar"/>
                <w14:ligatures w14:val="none"/>
              </w:rPr>
              <w:t>影视新力量”大学生全媒体影像创作特色活动</w:t>
            </w:r>
          </w:p>
        </w:tc>
      </w:tr>
      <w:tr w:rsidR="00C83D1D" w:rsidTr="00A7747E">
        <w:trPr>
          <w:trHeight w:val="405"/>
        </w:trPr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12</w:t>
            </w: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全国国土资源职业教育教学指导委员会</w:t>
            </w:r>
          </w:p>
        </w:tc>
        <w:tc>
          <w:tcPr>
            <w:tcW w:w="2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“构建实景三维建模，助力古城保护”活动；活动周主题系列活动</w:t>
            </w:r>
          </w:p>
        </w:tc>
      </w:tr>
      <w:tr w:rsidR="00C83D1D" w:rsidTr="00A7747E">
        <w:trPr>
          <w:trHeight w:val="704"/>
        </w:trPr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13</w:t>
            </w: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全国航空工业职业教育教学指导委员会</w:t>
            </w:r>
          </w:p>
        </w:tc>
        <w:tc>
          <w:tcPr>
            <w:tcW w:w="2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航空报国主题精神画展；航空文化进校园</w:t>
            </w:r>
          </w:p>
        </w:tc>
      </w:tr>
      <w:tr w:rsidR="00C83D1D" w:rsidTr="00A7747E">
        <w:trPr>
          <w:trHeight w:val="405"/>
        </w:trPr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14</w:t>
            </w: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全国机械职业教育教学指导委员会</w:t>
            </w:r>
          </w:p>
        </w:tc>
        <w:tc>
          <w:tcPr>
            <w:tcW w:w="2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机械工业重点领域高技能人才需求调研</w:t>
            </w:r>
          </w:p>
        </w:tc>
      </w:tr>
      <w:tr w:rsidR="00C83D1D" w:rsidTr="00A7747E">
        <w:trPr>
          <w:trHeight w:val="892"/>
        </w:trPr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lastRenderedPageBreak/>
              <w:t>1</w:t>
            </w:r>
            <w:r>
              <w:rPr>
                <w:rFonts w:cs="Times New Roman" w:hint="eastAsia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5</w:t>
            </w: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全国粮食职业教育教学指导委员会</w:t>
            </w:r>
          </w:p>
        </w:tc>
        <w:tc>
          <w:tcPr>
            <w:tcW w:w="2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东北区域校企对话活动；物资储备系统工勤人员从业情况调研</w:t>
            </w:r>
          </w:p>
        </w:tc>
      </w:tr>
      <w:tr w:rsidR="00C83D1D" w:rsidTr="00A7747E">
        <w:trPr>
          <w:trHeight w:val="405"/>
        </w:trPr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1</w:t>
            </w:r>
            <w:r>
              <w:rPr>
                <w:rFonts w:cs="Times New Roman" w:hint="eastAsia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6</w:t>
            </w: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全国煤炭职业教育教学指导委员会</w:t>
            </w:r>
          </w:p>
        </w:tc>
        <w:tc>
          <w:tcPr>
            <w:tcW w:w="2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煤炭行业大师面对面；走进生产事故救援国家队</w:t>
            </w:r>
          </w:p>
        </w:tc>
      </w:tr>
      <w:tr w:rsidR="00C83D1D" w:rsidTr="00A7747E">
        <w:trPr>
          <w:trHeight w:val="810"/>
        </w:trPr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1</w:t>
            </w:r>
            <w:r>
              <w:rPr>
                <w:rFonts w:cs="Times New Roman" w:hint="eastAsia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7</w:t>
            </w: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全国民政职业教育教学指导委员会</w:t>
            </w:r>
          </w:p>
        </w:tc>
        <w:tc>
          <w:tcPr>
            <w:tcW w:w="2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智慧康养专业课程标准体系开发与教材体系建设推进会；深化产教融合，助推人才培养系列活动</w:t>
            </w:r>
          </w:p>
        </w:tc>
      </w:tr>
      <w:tr w:rsidR="00C83D1D" w:rsidTr="00A7747E">
        <w:trPr>
          <w:trHeight w:val="405"/>
        </w:trPr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1</w:t>
            </w:r>
            <w:r>
              <w:rPr>
                <w:rFonts w:cs="Times New Roman" w:hint="eastAsia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8</w:t>
            </w: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全国气象职业教育教学指导委员会</w:t>
            </w:r>
          </w:p>
        </w:tc>
        <w:tc>
          <w:tcPr>
            <w:tcW w:w="2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名专家进校园；全国大气探测基准站运行与维护研讨活动</w:t>
            </w:r>
          </w:p>
        </w:tc>
      </w:tr>
      <w:tr w:rsidR="00C83D1D" w:rsidTr="00A7747E">
        <w:trPr>
          <w:trHeight w:val="810"/>
        </w:trPr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cs="Times New Roman" w:hint="eastAsia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19</w:t>
            </w: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全国汽车职业教育教学指导委员会</w:t>
            </w:r>
          </w:p>
        </w:tc>
        <w:tc>
          <w:tcPr>
            <w:tcW w:w="2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职业教育国家级教学成果奖（汽车类）经验交流座谈会；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  <w:lang w:bidi="ar"/>
                <w14:ligatures w14:val="none"/>
              </w:rPr>
              <w:t>“教随产出、产教同行”协同企业出海合作交流活动</w:t>
            </w:r>
          </w:p>
        </w:tc>
      </w:tr>
      <w:tr w:rsidR="00C83D1D" w:rsidTr="00A7747E">
        <w:trPr>
          <w:trHeight w:val="810"/>
        </w:trPr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cs="Times New Roman" w:hint="eastAsia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20</w:t>
            </w: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全国生态环境职业教育教学指导委员会</w:t>
            </w:r>
          </w:p>
        </w:tc>
        <w:tc>
          <w:tcPr>
            <w:tcW w:w="2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“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  <w:lang w:bidi="ar"/>
                <w14:ligatures w14:val="none"/>
              </w:rPr>
              <w:t>环保零距离”公众开放活动；“技能成才，创新未来”2024职业技能展示活动</w:t>
            </w:r>
          </w:p>
        </w:tc>
      </w:tr>
      <w:tr w:rsidR="00C83D1D" w:rsidTr="00A7747E">
        <w:trPr>
          <w:trHeight w:val="405"/>
        </w:trPr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2</w:t>
            </w:r>
            <w:r>
              <w:rPr>
                <w:rFonts w:cs="Times New Roman" w:hint="eastAsia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1</w:t>
            </w: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全国生物技术职业教育教学指导委员会</w:t>
            </w:r>
          </w:p>
        </w:tc>
        <w:tc>
          <w:tcPr>
            <w:tcW w:w="2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第二届全国生物技术职业教育高质量发展大会</w:t>
            </w:r>
          </w:p>
        </w:tc>
      </w:tr>
      <w:tr w:rsidR="00C83D1D" w:rsidTr="00A7747E">
        <w:trPr>
          <w:trHeight w:val="810"/>
        </w:trPr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2</w:t>
            </w:r>
            <w:r>
              <w:rPr>
                <w:rFonts w:cs="Times New Roman" w:hint="eastAsia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2</w:t>
            </w: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全国石油和化工职业教育教学指导委员会</w:t>
            </w:r>
          </w:p>
        </w:tc>
        <w:tc>
          <w:tcPr>
            <w:tcW w:w="2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“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  <w:lang w:bidi="ar"/>
                <w14:ligatures w14:val="none"/>
              </w:rPr>
              <w:t>化工数智人才培养与人工智能教学”院校长研讨对话活动；教师数字素养提升培训活动</w:t>
            </w:r>
          </w:p>
        </w:tc>
      </w:tr>
      <w:tr w:rsidR="00C83D1D" w:rsidTr="00A7747E">
        <w:trPr>
          <w:trHeight w:val="1215"/>
        </w:trPr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2</w:t>
            </w:r>
            <w:r>
              <w:rPr>
                <w:rFonts w:cs="Times New Roman" w:hint="eastAsia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3</w:t>
            </w: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全国食品产业职业教育教学指导委员会</w:t>
            </w:r>
          </w:p>
        </w:tc>
        <w:tc>
          <w:tcPr>
            <w:tcW w:w="2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职业教育食品类专业产教融合、科教融汇优秀案例展；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  <w:lang w:bidi="ar"/>
                <w14:ligatures w14:val="none"/>
              </w:rPr>
              <w:t>“大师变教师，企业变学堂”——“大师、工程师、教师”企业一线对接活动；教师专业发展与能力提升交流活动</w:t>
            </w:r>
          </w:p>
        </w:tc>
      </w:tr>
      <w:tr w:rsidR="00C83D1D" w:rsidTr="00A7747E">
        <w:trPr>
          <w:trHeight w:val="405"/>
        </w:trPr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2</w:t>
            </w:r>
            <w:r>
              <w:rPr>
                <w:rFonts w:cs="Times New Roman" w:hint="eastAsia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4</w:t>
            </w: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全国市场监管职业教育教学指导委员会</w:t>
            </w:r>
          </w:p>
        </w:tc>
        <w:tc>
          <w:tcPr>
            <w:tcW w:w="2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全国市场监管职业教育教学指导委员会检验检测专委会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  <w:lang w:bidi="ar"/>
                <w14:ligatures w14:val="none"/>
              </w:rPr>
              <w:t>“政行企校”产教融合座谈活动</w:t>
            </w:r>
          </w:p>
        </w:tc>
      </w:tr>
      <w:tr w:rsidR="00C83D1D" w:rsidTr="00A7747E">
        <w:trPr>
          <w:trHeight w:val="405"/>
        </w:trPr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2</w:t>
            </w:r>
            <w:r>
              <w:rPr>
                <w:rFonts w:cs="Times New Roman" w:hint="eastAsia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5</w:t>
            </w: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全国视光职业教育教学指导委员会</w:t>
            </w:r>
          </w:p>
        </w:tc>
        <w:tc>
          <w:tcPr>
            <w:tcW w:w="2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“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  <w:lang w:bidi="ar"/>
                <w14:ligatures w14:val="none"/>
              </w:rPr>
              <w:t>守护眼睛，预防近视”主题科普展览与宣讲活动；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视光健康行动：视力筛查与专业体验融合活动</w:t>
            </w:r>
          </w:p>
        </w:tc>
      </w:tr>
      <w:tr w:rsidR="00C83D1D" w:rsidTr="00A7747E">
        <w:trPr>
          <w:trHeight w:val="810"/>
        </w:trPr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cs="Times New Roman" w:hint="eastAsia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26</w:t>
            </w: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全国铁道职业教育教学指导委员会</w:t>
            </w:r>
          </w:p>
        </w:tc>
        <w:tc>
          <w:tcPr>
            <w:tcW w:w="2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课程思政教学展示；铁道行业数字教材开发研讨活动；中国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  <w:lang w:bidi="ar"/>
                <w14:ligatures w14:val="none"/>
              </w:rPr>
              <w:t>“高铁工匠精神”校园宣讲</w:t>
            </w:r>
          </w:p>
        </w:tc>
      </w:tr>
      <w:tr w:rsidR="00C83D1D" w:rsidTr="00A7747E">
        <w:trPr>
          <w:trHeight w:val="810"/>
        </w:trPr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cs="Times New Roman" w:hint="eastAsia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27</w:t>
            </w: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全国外经贸职业教育教学指导委员会</w:t>
            </w:r>
          </w:p>
        </w:tc>
        <w:tc>
          <w:tcPr>
            <w:tcW w:w="2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产教融合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  <w:lang w:bidi="ar"/>
                <w14:ligatures w14:val="none"/>
              </w:rPr>
              <w:t xml:space="preserve"> 随企出海：助力玉林香料“香飘海外”；“三创赋能·群英筑梦”职教活动周</w:t>
            </w:r>
          </w:p>
        </w:tc>
      </w:tr>
      <w:tr w:rsidR="00C83D1D" w:rsidTr="00A7747E">
        <w:trPr>
          <w:trHeight w:val="810"/>
        </w:trPr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2</w:t>
            </w:r>
            <w:r>
              <w:rPr>
                <w:rFonts w:cs="Times New Roman" w:hint="eastAsia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8</w:t>
            </w: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全国卫生健康职业教育教学指导委员会</w:t>
            </w:r>
          </w:p>
        </w:tc>
        <w:tc>
          <w:tcPr>
            <w:tcW w:w="2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师生服务扬职教精神，健康科普助力健康中国；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  <w:lang w:bidi="ar"/>
                <w14:ligatures w14:val="none"/>
              </w:rPr>
              <w:t>“老有所依”健康养老照护人员专业技能提升活动</w:t>
            </w:r>
          </w:p>
        </w:tc>
      </w:tr>
      <w:tr w:rsidR="00C83D1D" w:rsidTr="00A7747E">
        <w:trPr>
          <w:trHeight w:val="405"/>
        </w:trPr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cs="Times New Roman" w:hint="eastAsia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29</w:t>
            </w: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全国物流职业教育教学指导委员会</w:t>
            </w:r>
          </w:p>
        </w:tc>
        <w:tc>
          <w:tcPr>
            <w:tcW w:w="2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“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  <w:lang w:bidi="ar"/>
                <w14:ligatures w14:val="none"/>
              </w:rPr>
              <w:t>中文+物流职业技能”专项活动</w:t>
            </w:r>
          </w:p>
        </w:tc>
      </w:tr>
      <w:tr w:rsidR="00C83D1D" w:rsidTr="00A7747E">
        <w:trPr>
          <w:trHeight w:val="810"/>
        </w:trPr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3</w:t>
            </w:r>
            <w:r>
              <w:rPr>
                <w:rFonts w:cs="Times New Roman" w:hint="eastAsia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0</w:t>
            </w: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全国新闻出版职业教育教学指导委员会</w:t>
            </w:r>
          </w:p>
        </w:tc>
        <w:tc>
          <w:tcPr>
            <w:tcW w:w="2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数字图文信息处理技术专业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  <w:lang w:bidi="ar"/>
                <w14:ligatures w14:val="none"/>
              </w:rPr>
              <w:t>“互联智印”实践；中国社会主义青年团第一次全国代表大会纪念馆文创设计展</w:t>
            </w:r>
          </w:p>
        </w:tc>
      </w:tr>
      <w:tr w:rsidR="00C83D1D" w:rsidTr="00A7747E">
        <w:trPr>
          <w:trHeight w:val="810"/>
        </w:trPr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cs="Times New Roman" w:hint="eastAsia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lastRenderedPageBreak/>
              <w:t>31</w:t>
            </w: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全国药品职业教育教学指导委员会</w:t>
            </w:r>
          </w:p>
        </w:tc>
        <w:tc>
          <w:tcPr>
            <w:tcW w:w="2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textAlignment w:val="center"/>
              <w:rPr>
                <w:rFonts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“</w:t>
            </w:r>
            <w:r>
              <w:rPr>
                <w:rFonts w:cs="Times New Roman"/>
                <w:color w:val="000000"/>
                <w:sz w:val="24"/>
                <w:szCs w:val="24"/>
                <w:lang w:bidi="ar"/>
                <w14:ligatures w14:val="none"/>
              </w:rPr>
              <w:t>铸匠心、展技能、亮风采</w:t>
            </w:r>
            <w:r>
              <w:rPr>
                <w:rFonts w:cs="Times New Roman"/>
                <w:color w:val="000000"/>
                <w:sz w:val="24"/>
                <w:szCs w:val="24"/>
                <w:lang w:bidi="ar"/>
                <w14:ligatures w14:val="none"/>
              </w:rPr>
              <w:t>”</w:t>
            </w:r>
            <w:r>
              <w:rPr>
                <w:rFonts w:cs="Times New Roman"/>
                <w:color w:val="000000"/>
                <w:sz w:val="24"/>
                <w:szCs w:val="24"/>
                <w:lang w:bidi="ar"/>
                <w14:ligatures w14:val="none"/>
              </w:rPr>
              <w:t>做好安全用药守门人；政校行协同，助力粤妆发展；医疗器械专业学生进企业研学活动</w:t>
            </w:r>
          </w:p>
        </w:tc>
      </w:tr>
      <w:tr w:rsidR="00C83D1D" w:rsidTr="00A7747E">
        <w:trPr>
          <w:trHeight w:val="405"/>
        </w:trPr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3</w:t>
            </w:r>
            <w:r>
              <w:rPr>
                <w:rFonts w:cs="Times New Roman" w:hint="eastAsia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2</w:t>
            </w: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全国邮政快递职业教育教学指导委员会</w:t>
            </w:r>
          </w:p>
        </w:tc>
        <w:tc>
          <w:tcPr>
            <w:tcW w:w="2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textAlignment w:val="center"/>
              <w:rPr>
                <w:rFonts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校企双向实训活动</w:t>
            </w:r>
          </w:p>
        </w:tc>
      </w:tr>
      <w:tr w:rsidR="00C83D1D" w:rsidTr="00A7747E">
        <w:trPr>
          <w:trHeight w:val="405"/>
        </w:trPr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3</w:t>
            </w:r>
            <w:r>
              <w:rPr>
                <w:rFonts w:cs="Times New Roman" w:hint="eastAsia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3</w:t>
            </w: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全国中医药职业教育教学指导委员会</w:t>
            </w:r>
          </w:p>
        </w:tc>
        <w:tc>
          <w:tcPr>
            <w:tcW w:w="2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textAlignment w:val="center"/>
              <w:rPr>
                <w:rFonts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中医药文化创意设计；中医药文化体验活动</w:t>
            </w:r>
          </w:p>
        </w:tc>
      </w:tr>
      <w:tr w:rsidR="00C83D1D" w:rsidTr="00A7747E">
        <w:trPr>
          <w:trHeight w:val="810"/>
        </w:trPr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3</w:t>
            </w:r>
            <w:r>
              <w:rPr>
                <w:rFonts w:cs="Times New Roman" w:hint="eastAsia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4</w:t>
            </w: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全国住房和城乡建设职业教育教学指导委员会</w:t>
            </w:r>
          </w:p>
        </w:tc>
        <w:tc>
          <w:tcPr>
            <w:tcW w:w="2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textAlignment w:val="center"/>
              <w:rPr>
                <w:rFonts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智慧研学，体验职业教育；走进虚拟实境中的绿色建筑</w:t>
            </w:r>
          </w:p>
        </w:tc>
      </w:tr>
      <w:tr w:rsidR="00C83D1D" w:rsidTr="00A7747E">
        <w:trPr>
          <w:trHeight w:val="810"/>
        </w:trPr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3</w:t>
            </w:r>
            <w:r>
              <w:rPr>
                <w:rFonts w:cs="Times New Roman" w:hint="eastAsia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5</w:t>
            </w: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教育部职业院校教育类专业教学指导委员会</w:t>
            </w:r>
          </w:p>
        </w:tc>
        <w:tc>
          <w:tcPr>
            <w:tcW w:w="2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textAlignment w:val="center"/>
              <w:rPr>
                <w:rFonts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“</w:t>
            </w:r>
            <w:r>
              <w:rPr>
                <w:rFonts w:cs="Times New Roman"/>
                <w:color w:val="000000"/>
                <w:sz w:val="24"/>
                <w:szCs w:val="24"/>
                <w:lang w:bidi="ar"/>
                <w14:ligatures w14:val="none"/>
              </w:rPr>
              <w:t>下沉式</w:t>
            </w:r>
            <w:r>
              <w:rPr>
                <w:rFonts w:cs="Times New Roman"/>
                <w:color w:val="000000"/>
                <w:sz w:val="24"/>
                <w:szCs w:val="24"/>
                <w:lang w:bidi="ar"/>
                <w14:ligatures w14:val="none"/>
              </w:rPr>
              <w:t>—</w:t>
            </w:r>
            <w:r>
              <w:rPr>
                <w:rFonts w:cs="Times New Roman"/>
                <w:color w:val="000000"/>
                <w:sz w:val="24"/>
                <w:szCs w:val="24"/>
                <w:lang w:bidi="ar"/>
                <w14:ligatures w14:val="none"/>
              </w:rPr>
              <w:t>共研助推型</w:t>
            </w:r>
            <w:r>
              <w:rPr>
                <w:rFonts w:cs="Times New Roman"/>
                <w:color w:val="000000"/>
                <w:sz w:val="24"/>
                <w:szCs w:val="24"/>
                <w:lang w:bidi="ar"/>
                <w14:ligatures w14:val="none"/>
              </w:rPr>
              <w:t>”</w:t>
            </w:r>
            <w:r>
              <w:rPr>
                <w:rFonts w:cs="Times New Roman"/>
                <w:color w:val="000000"/>
                <w:sz w:val="24"/>
                <w:szCs w:val="24"/>
                <w:lang w:bidi="ar"/>
                <w14:ligatures w14:val="none"/>
              </w:rPr>
              <w:t>乡村幼教师资研训；</w:t>
            </w:r>
            <w:r>
              <w:rPr>
                <w:rFonts w:cs="Times New Roman"/>
                <w:color w:val="000000"/>
                <w:sz w:val="24"/>
                <w:szCs w:val="24"/>
                <w:lang w:bidi="ar"/>
                <w14:ligatures w14:val="none"/>
              </w:rPr>
              <w:t>“</w:t>
            </w:r>
            <w:r>
              <w:rPr>
                <w:rFonts w:cs="Times New Roman"/>
                <w:color w:val="000000"/>
                <w:sz w:val="24"/>
                <w:szCs w:val="24"/>
                <w:lang w:bidi="ar"/>
                <w14:ligatures w14:val="none"/>
              </w:rPr>
              <w:t>手拉手</w:t>
            </w:r>
            <w:r>
              <w:rPr>
                <w:rFonts w:cs="Times New Roman"/>
                <w:color w:val="000000"/>
                <w:sz w:val="24"/>
                <w:szCs w:val="24"/>
                <w:lang w:bidi="ar"/>
                <w14:ligatures w14:val="none"/>
              </w:rPr>
              <w:t>”</w:t>
            </w:r>
            <w:r>
              <w:rPr>
                <w:rFonts w:cs="Times New Roman"/>
                <w:color w:val="000000"/>
                <w:sz w:val="24"/>
                <w:szCs w:val="24"/>
                <w:lang w:bidi="ar"/>
                <w14:ligatures w14:val="none"/>
              </w:rPr>
              <w:t>儿童剧社校园行；从小种梦想，职教伴成长！</w:t>
            </w:r>
            <w:r>
              <w:rPr>
                <w:rFonts w:cs="Times New Roman"/>
                <w:color w:val="000000"/>
                <w:sz w:val="24"/>
                <w:szCs w:val="24"/>
                <w:lang w:bidi="ar"/>
                <w14:ligatures w14:val="none"/>
              </w:rPr>
              <w:t xml:space="preserve"> </w:t>
            </w:r>
          </w:p>
        </w:tc>
      </w:tr>
      <w:tr w:rsidR="00C83D1D" w:rsidTr="00A7747E">
        <w:trPr>
          <w:trHeight w:val="810"/>
        </w:trPr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cs="Times New Roman" w:hint="eastAsia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36</w:t>
            </w: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教育部职业院校外语类专业教学指导委员会</w:t>
            </w:r>
          </w:p>
        </w:tc>
        <w:tc>
          <w:tcPr>
            <w:tcW w:w="2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textAlignment w:val="center"/>
              <w:rPr>
                <w:rFonts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“</w:t>
            </w:r>
            <w:r>
              <w:rPr>
                <w:rFonts w:cs="Times New Roman"/>
                <w:color w:val="000000"/>
                <w:sz w:val="24"/>
                <w:szCs w:val="24"/>
                <w:lang w:bidi="ar"/>
                <w14:ligatures w14:val="none"/>
              </w:rPr>
              <w:t>以人为本，数字赋能</w:t>
            </w:r>
            <w:r>
              <w:rPr>
                <w:rFonts w:cs="Times New Roman"/>
                <w:color w:val="000000"/>
                <w:sz w:val="24"/>
                <w:szCs w:val="24"/>
                <w:lang w:bidi="ar"/>
                <w14:ligatures w14:val="none"/>
              </w:rPr>
              <w:t>”</w:t>
            </w:r>
            <w:r>
              <w:rPr>
                <w:rFonts w:cs="Times New Roman"/>
                <w:color w:val="000000"/>
                <w:sz w:val="24"/>
                <w:szCs w:val="24"/>
                <w:lang w:bidi="ar"/>
                <w14:ligatures w14:val="none"/>
              </w:rPr>
              <w:t>高等职业教育外语教学改革交流会；用外语讲好中国故事</w:t>
            </w:r>
          </w:p>
        </w:tc>
      </w:tr>
      <w:tr w:rsidR="00C83D1D" w:rsidTr="00A7747E">
        <w:trPr>
          <w:trHeight w:val="810"/>
        </w:trPr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3</w:t>
            </w:r>
            <w:r>
              <w:rPr>
                <w:rFonts w:cs="Times New Roman" w:hint="eastAsia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7</w:t>
            </w: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教育部职业院校艺术设计类专业教学指导委员会</w:t>
            </w:r>
          </w:p>
        </w:tc>
        <w:tc>
          <w:tcPr>
            <w:tcW w:w="2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textAlignment w:val="center"/>
              <w:rPr>
                <w:rFonts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“</w:t>
            </w:r>
            <w:r>
              <w:rPr>
                <w:rFonts w:cs="Times New Roman"/>
                <w:color w:val="000000"/>
                <w:sz w:val="24"/>
                <w:szCs w:val="24"/>
                <w:lang w:bidi="ar"/>
                <w14:ligatures w14:val="none"/>
              </w:rPr>
              <w:t>人机共创</w:t>
            </w:r>
            <w:r>
              <w:rPr>
                <w:rFonts w:cs="Times New Roman"/>
                <w:color w:val="000000"/>
                <w:sz w:val="24"/>
                <w:szCs w:val="24"/>
                <w:lang w:bidi="ar"/>
                <w14:ligatures w14:val="none"/>
              </w:rPr>
              <w:t>”</w:t>
            </w:r>
            <w:r>
              <w:rPr>
                <w:rFonts w:cs="Times New Roman"/>
                <w:color w:val="000000"/>
                <w:sz w:val="24"/>
                <w:szCs w:val="24"/>
                <w:lang w:bidi="ar"/>
                <w14:ligatures w14:val="none"/>
              </w:rPr>
              <w:t>中国技艺</w:t>
            </w:r>
          </w:p>
        </w:tc>
      </w:tr>
      <w:tr w:rsidR="00C83D1D" w:rsidTr="00A7747E">
        <w:trPr>
          <w:trHeight w:val="810"/>
        </w:trPr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3</w:t>
            </w:r>
            <w:r>
              <w:rPr>
                <w:rFonts w:cs="Times New Roman" w:hint="eastAsia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8</w:t>
            </w: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教育部职业院校文化素质教育指导委员会</w:t>
            </w:r>
          </w:p>
        </w:tc>
        <w:tc>
          <w:tcPr>
            <w:tcW w:w="2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textAlignment w:val="center"/>
              <w:rPr>
                <w:rFonts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新时代职业院校劳动教育研讨会；开展</w:t>
            </w:r>
            <w:r>
              <w:rPr>
                <w:rFonts w:cs="Times New Roman"/>
                <w:color w:val="000000"/>
                <w:sz w:val="24"/>
                <w:szCs w:val="24"/>
                <w:lang w:bidi="ar"/>
                <w14:ligatures w14:val="none"/>
              </w:rPr>
              <w:t>“</w:t>
            </w:r>
            <w:r>
              <w:rPr>
                <w:rFonts w:cs="Times New Roman"/>
                <w:color w:val="000000"/>
                <w:sz w:val="24"/>
                <w:szCs w:val="24"/>
                <w:lang w:bidi="ar"/>
                <w14:ligatures w14:val="none"/>
              </w:rPr>
              <w:t>习近平新时代中国特色社会主义思想概论</w:t>
            </w:r>
            <w:r>
              <w:rPr>
                <w:rFonts w:cs="Times New Roman"/>
                <w:color w:val="000000"/>
                <w:sz w:val="24"/>
                <w:szCs w:val="24"/>
                <w:lang w:bidi="ar"/>
                <w14:ligatures w14:val="none"/>
              </w:rPr>
              <w:t>”</w:t>
            </w:r>
            <w:r>
              <w:rPr>
                <w:rFonts w:cs="Times New Roman"/>
                <w:color w:val="000000"/>
                <w:sz w:val="24"/>
                <w:szCs w:val="24"/>
                <w:lang w:bidi="ar"/>
                <w14:ligatures w14:val="none"/>
              </w:rPr>
              <w:t>课程建设专题研讨会</w:t>
            </w:r>
          </w:p>
        </w:tc>
      </w:tr>
      <w:tr w:rsidR="00C83D1D" w:rsidTr="00A7747E">
        <w:trPr>
          <w:trHeight w:val="810"/>
        </w:trPr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cs="Times New Roman" w:hint="eastAsia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39</w:t>
            </w: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教育部职业院校信息化教学指导委员会</w:t>
            </w:r>
          </w:p>
        </w:tc>
        <w:tc>
          <w:tcPr>
            <w:tcW w:w="2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textAlignment w:val="center"/>
              <w:rPr>
                <w:rFonts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全国职业院校信息化教学改革与创新发展线上报告会；新一代信息技术体验活动</w:t>
            </w:r>
          </w:p>
        </w:tc>
      </w:tr>
      <w:tr w:rsidR="00C83D1D" w:rsidTr="00A7747E">
        <w:trPr>
          <w:trHeight w:val="810"/>
        </w:trPr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cs="Times New Roman" w:hint="eastAsia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40</w:t>
            </w: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教育部职业院校中国特色学徒制教学指导委员会</w:t>
            </w:r>
          </w:p>
        </w:tc>
        <w:tc>
          <w:tcPr>
            <w:tcW w:w="2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3D1D" w:rsidRDefault="00C83D1D" w:rsidP="00A7747E">
            <w:pPr>
              <w:widowControl/>
              <w:spacing w:line="240" w:lineRule="auto"/>
              <w:ind w:firstLineChars="0" w:firstLine="0"/>
              <w:textAlignment w:val="center"/>
              <w:rPr>
                <w:rFonts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2024</w:t>
            </w:r>
            <w:r>
              <w:rPr>
                <w:rFonts w:cs="Times New Roman"/>
                <w:color w:val="000000"/>
                <w:sz w:val="24"/>
                <w:szCs w:val="24"/>
                <w:lang w:bidi="ar"/>
                <w14:ligatures w14:val="none"/>
              </w:rPr>
              <w:t>数字化时代教育创新发展大会</w:t>
            </w:r>
          </w:p>
        </w:tc>
      </w:tr>
    </w:tbl>
    <w:p w:rsidR="00C83D1D" w:rsidRDefault="00C83D1D" w:rsidP="00C83D1D">
      <w:pPr>
        <w:adjustRightInd w:val="0"/>
        <w:snapToGrid w:val="0"/>
        <w:spacing w:line="353" w:lineRule="auto"/>
        <w:ind w:firstLine="420"/>
        <w:rPr>
          <w:rFonts w:cs="Times New Roman"/>
          <w:sz w:val="21"/>
          <w:szCs w:val="21"/>
          <w14:ligatures w14:val="none"/>
        </w:rPr>
      </w:pPr>
    </w:p>
    <w:p w:rsidR="00C83D1D" w:rsidRDefault="00C83D1D" w:rsidP="00C83D1D">
      <w:pPr>
        <w:adjustRightInd w:val="0"/>
        <w:snapToGrid w:val="0"/>
        <w:spacing w:line="353" w:lineRule="auto"/>
        <w:ind w:firstLine="420"/>
        <w:rPr>
          <w:rFonts w:cs="Times New Roman"/>
          <w:sz w:val="21"/>
          <w:szCs w:val="21"/>
          <w14:ligatures w14:val="none"/>
        </w:rPr>
      </w:pPr>
    </w:p>
    <w:p w:rsidR="006150BF" w:rsidRPr="00C83D1D" w:rsidRDefault="006150BF" w:rsidP="00C83D1D">
      <w:pPr>
        <w:ind w:firstLine="640"/>
      </w:pPr>
      <w:bookmarkStart w:id="0" w:name="_GoBack"/>
      <w:bookmarkEnd w:id="0"/>
    </w:p>
    <w:sectPr w:rsidR="006150BF" w:rsidRPr="00C83D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D1D"/>
    <w:rsid w:val="006150BF"/>
    <w:rsid w:val="00C8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D1D"/>
    <w:pPr>
      <w:widowControl w:val="0"/>
      <w:spacing w:line="560" w:lineRule="exact"/>
      <w:ind w:firstLineChars="200" w:firstLine="200"/>
      <w:jc w:val="both"/>
    </w:pPr>
    <w:rPr>
      <w:rFonts w:ascii="Times New Roman" w:eastAsia="仿宋_GB2312" w:hAnsi="Times New Roman"/>
      <w:sz w:val="3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D1D"/>
    <w:pPr>
      <w:widowControl w:val="0"/>
      <w:spacing w:line="560" w:lineRule="exact"/>
      <w:ind w:firstLineChars="200" w:firstLine="200"/>
      <w:jc w:val="both"/>
    </w:pPr>
    <w:rPr>
      <w:rFonts w:ascii="Times New Roman" w:eastAsia="仿宋_GB2312" w:hAnsi="Times New Roman"/>
      <w:sz w:val="3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332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2024-05-13T01:31:00Z</dcterms:created>
  <dcterms:modified xsi:type="dcterms:W3CDTF">2024-05-13T01:31:00Z</dcterms:modified>
</cp:coreProperties>
</file>