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 w:cs="宋体"/>
          <w:b/>
          <w:bCs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  <w:szCs w:val="24"/>
        </w:rPr>
        <w:t>附件1</w:t>
      </w:r>
    </w:p>
    <w:p>
      <w:pPr>
        <w:widowControl/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中国农业大学高校专项计划中学意见表</w:t>
      </w:r>
    </w:p>
    <w:p>
      <w:pPr>
        <w:widowControl/>
        <w:jc w:val="center"/>
        <w:rPr>
          <w:rFonts w:ascii="黑体" w:hAnsi="黑体" w:eastAsia="黑体" w:cs="宋体"/>
          <w:bCs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（本表由中学负责填写）</w:t>
      </w:r>
    </w:p>
    <w:tbl>
      <w:tblPr>
        <w:tblStyle w:val="2"/>
        <w:tblW w:w="10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9"/>
        <w:gridCol w:w="2485"/>
        <w:gridCol w:w="532"/>
        <w:gridCol w:w="490"/>
        <w:gridCol w:w="1069"/>
        <w:gridCol w:w="1074"/>
        <w:gridCol w:w="19"/>
        <w:gridCol w:w="1360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为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示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范中学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所在省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地级市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所在县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近三年本校毕业生高考成绩信息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年份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毕业生数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一本线上人数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学生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综合素质评价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学生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0000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（注：综合素质评价应从道德品质、公民素养、学习能力、交流与合作、运动与健康、审美与表现等方面如实记录学生在高中期间的表现，也可在本省综合素质评价手册内容的复印件上加盖公章）</w:t>
            </w: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中学意见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before="156" w:beforeLines="50" w:line="300" w:lineRule="auto"/>
              <w:ind w:firstLine="48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我校在本省(区、市)确定的实施高校专项计划区域范围内。该同学为符合202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年普通高校统一考试招生报名条件的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农村考生，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学生本人及父亲或母亲或法定监护人户籍地在实施区域的农村，学生具有当地连续3年以上户籍；学生具有户籍所在县高中连续3年学籍并实际就读。我校同意推荐。</w:t>
            </w:r>
          </w:p>
          <w:p>
            <w:pPr>
              <w:widowControl/>
              <w:snapToGrid w:val="0"/>
              <w:spacing w:line="300" w:lineRule="auto"/>
              <w:ind w:right="-25" w:rightChars="-12" w:firstLine="49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我校所提供的学生所有资料全部属实。</w:t>
            </w:r>
          </w:p>
          <w:p>
            <w:pPr>
              <w:widowControl/>
              <w:tabs>
                <w:tab w:val="left" w:pos="7380"/>
              </w:tabs>
              <w:snapToGrid w:val="0"/>
              <w:spacing w:line="300" w:lineRule="auto"/>
              <w:ind w:right="2383" w:rightChars="1135"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校长签字：</w:t>
            </w:r>
          </w:p>
          <w:p>
            <w:pPr>
              <w:widowControl/>
              <w:snapToGrid w:val="0"/>
              <w:spacing w:line="300" w:lineRule="auto"/>
              <w:ind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     月     日</w:t>
            </w:r>
          </w:p>
          <w:p>
            <w:pPr>
              <w:widowControl/>
              <w:snapToGrid w:val="0"/>
              <w:spacing w:after="156" w:afterLines="50" w:line="300" w:lineRule="auto"/>
              <w:ind w:right="643" w:rightChars="306" w:firstLine="493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（中学公章）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WVmNGVhODkyZjE2YTZkZjMxOTZjYWIzZjkxMWIifQ=="/>
  </w:docVars>
  <w:rsids>
    <w:rsidRoot w:val="547227F8"/>
    <w:rsid w:val="000C70C2"/>
    <w:rsid w:val="002B3369"/>
    <w:rsid w:val="003B23F3"/>
    <w:rsid w:val="00742211"/>
    <w:rsid w:val="00AE10DF"/>
    <w:rsid w:val="0F264E85"/>
    <w:rsid w:val="1C3C5D13"/>
    <w:rsid w:val="34496D9C"/>
    <w:rsid w:val="37074CED"/>
    <w:rsid w:val="38211DDE"/>
    <w:rsid w:val="3A2C579E"/>
    <w:rsid w:val="3C917532"/>
    <w:rsid w:val="41B45A71"/>
    <w:rsid w:val="43607C5E"/>
    <w:rsid w:val="454676F7"/>
    <w:rsid w:val="46C87FF5"/>
    <w:rsid w:val="47170634"/>
    <w:rsid w:val="4A0A0924"/>
    <w:rsid w:val="524B1ADA"/>
    <w:rsid w:val="547227F8"/>
    <w:rsid w:val="569972B8"/>
    <w:rsid w:val="61E0223F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385</Characters>
  <Lines>3</Lines>
  <Paragraphs>1</Paragraphs>
  <TotalTime>4</TotalTime>
  <ScaleCrop>false</ScaleCrop>
  <LinksUpToDate>false</LinksUpToDate>
  <CharactersWithSpaces>414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2021-04-09T08:30:00Z</dcterms:created>
  <dc:creator>chen</dc:creator>
  <cp:lastModifiedBy>林舒曼</cp:lastModifiedBy>
  <dcterms:modified xsi:type="dcterms:W3CDTF">2024-04-01T01:56:23Z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E30F7B87852E4A6D9847E66DE7BBC385</vt:lpwstr>
  </property>
</Properties>
</file>