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163" w:rsidRDefault="00AA5163" w:rsidP="00AA5163">
      <w:pPr>
        <w:adjustRightInd w:val="0"/>
        <w:snapToGrid w:val="0"/>
        <w:spacing w:line="560" w:lineRule="exact"/>
        <w:rPr>
          <w:rFonts w:ascii="黑体" w:eastAsia="黑体" w:hAnsi="黑体" w:cs="黑体"/>
          <w:sz w:val="32"/>
          <w:szCs w:val="32"/>
          <w:lang w:eastAsia="zh-Hans"/>
        </w:rPr>
      </w:pPr>
      <w:r>
        <w:rPr>
          <w:rFonts w:ascii="黑体" w:eastAsia="黑体" w:hAnsi="黑体" w:cs="黑体" w:hint="eastAsia"/>
          <w:sz w:val="32"/>
          <w:szCs w:val="32"/>
          <w:lang w:eastAsia="zh-Hans"/>
        </w:rPr>
        <w:t>附件1</w:t>
      </w:r>
    </w:p>
    <w:p w:rsidR="00AA5163" w:rsidRDefault="00AA5163" w:rsidP="00AA5163">
      <w:pPr>
        <w:adjustRightInd w:val="0"/>
        <w:snapToGrid w:val="0"/>
        <w:spacing w:line="560" w:lineRule="exact"/>
        <w:jc w:val="center"/>
        <w:rPr>
          <w:rFonts w:asciiTheme="minorEastAsia" w:hAnsiTheme="minorEastAsia" w:cstheme="minorEastAsia"/>
          <w:sz w:val="40"/>
          <w:szCs w:val="40"/>
        </w:rPr>
      </w:pPr>
    </w:p>
    <w:p w:rsidR="00AA5163" w:rsidRDefault="00AA5163" w:rsidP="00AA5163">
      <w:pPr>
        <w:adjustRightInd w:val="0"/>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2023年职业教育活动</w:t>
      </w:r>
      <w:proofErr w:type="gramStart"/>
      <w:r>
        <w:rPr>
          <w:rFonts w:ascii="方正小标宋简体" w:eastAsia="方正小标宋简体" w:hAnsi="方正小标宋简体" w:cs="方正小标宋简体" w:hint="eastAsia"/>
          <w:sz w:val="44"/>
          <w:szCs w:val="44"/>
        </w:rPr>
        <w:t>周全国</w:t>
      </w:r>
      <w:proofErr w:type="gramEnd"/>
      <w:r>
        <w:rPr>
          <w:rFonts w:ascii="方正小标宋简体" w:eastAsia="方正小标宋简体" w:hAnsi="方正小标宋简体" w:cs="方正小标宋简体" w:hint="eastAsia"/>
          <w:sz w:val="44"/>
          <w:szCs w:val="44"/>
        </w:rPr>
        <w:t>性活动清单</w:t>
      </w:r>
    </w:p>
    <w:p w:rsidR="00AA5163" w:rsidRDefault="00AA5163" w:rsidP="00AA5163">
      <w:pPr>
        <w:adjustRightInd w:val="0"/>
        <w:snapToGrid w:val="0"/>
        <w:spacing w:line="560" w:lineRule="exact"/>
        <w:jc w:val="center"/>
        <w:rPr>
          <w:rFonts w:ascii="方正小标宋简体" w:eastAsia="方正小标宋简体" w:hAnsi="方正小标宋简体" w:cs="方正小标宋简体"/>
          <w:sz w:val="40"/>
          <w:szCs w:val="40"/>
        </w:rPr>
      </w:pPr>
    </w:p>
    <w:p w:rsidR="00AA5163" w:rsidRDefault="00AA5163" w:rsidP="00AA5163">
      <w:pPr>
        <w:pStyle w:val="a3"/>
        <w:widowControl/>
        <w:shd w:val="clear" w:color="auto" w:fill="FFFFFF"/>
        <w:spacing w:line="560"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教育部：</w:t>
      </w:r>
      <w:r>
        <w:rPr>
          <w:rFonts w:ascii="仿宋_GB2312" w:eastAsia="仿宋_GB2312" w:hAnsi="仿宋_GB2312" w:cs="仿宋_GB2312" w:hint="eastAsia"/>
          <w:sz w:val="32"/>
          <w:szCs w:val="32"/>
        </w:rPr>
        <w:t>2023年职业教育活动周全国启动仪式暨全国职业院校技能大赛开幕式；全国职业院校技能大赛有关活动；现代职业教育体系建设改革工作会议；校企组建跨区域产教融合共同体启动仪式；“科教</w:t>
      </w:r>
      <w:proofErr w:type="gramStart"/>
      <w:r>
        <w:rPr>
          <w:rFonts w:ascii="仿宋_GB2312" w:eastAsia="仿宋_GB2312" w:hAnsi="仿宋_GB2312" w:cs="仿宋_GB2312" w:hint="eastAsia"/>
          <w:sz w:val="32"/>
          <w:szCs w:val="32"/>
        </w:rPr>
        <w:t>融汇</w:t>
      </w:r>
      <w:proofErr w:type="gramEnd"/>
      <w:r>
        <w:rPr>
          <w:rFonts w:ascii="仿宋_GB2312" w:eastAsia="仿宋_GB2312" w:hAnsi="仿宋_GB2312" w:cs="仿宋_GB2312" w:hint="eastAsia"/>
          <w:sz w:val="32"/>
          <w:szCs w:val="32"/>
        </w:rPr>
        <w:t xml:space="preserve"> 职业院校在行动”座谈会；首届全国教材建设奖职业教育获奖教材展；“乡村振兴 你我同行”短视频征集与宣传活动；“技能成才 强国有我”风采展示活动；“未来工匠”读书活动。</w:t>
      </w:r>
    </w:p>
    <w:p w:rsidR="00AA5163" w:rsidRDefault="00AA5163" w:rsidP="00AA5163">
      <w:pPr>
        <w:pStyle w:val="a3"/>
        <w:widowControl/>
        <w:shd w:val="clear" w:color="auto" w:fill="FFFFFF"/>
        <w:spacing w:line="560"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中央宣传部：</w:t>
      </w:r>
      <w:r>
        <w:rPr>
          <w:rFonts w:ascii="仿宋_GB2312" w:eastAsia="仿宋_GB2312" w:hAnsi="仿宋_GB2312" w:cs="仿宋_GB2312" w:hint="eastAsia"/>
          <w:sz w:val="32"/>
          <w:szCs w:val="32"/>
        </w:rPr>
        <w:t>大力弘扬劳动光荣、技能宝贵、创造伟大的时代风尚，推动中央媒体挖掘宣传基层和一线技术技能人才成长成才的典型事迹。</w:t>
      </w:r>
    </w:p>
    <w:p w:rsidR="00AA5163" w:rsidRDefault="00AA5163" w:rsidP="00AA5163">
      <w:pPr>
        <w:pStyle w:val="a3"/>
        <w:widowControl/>
        <w:shd w:val="clear" w:color="auto" w:fill="FFFFFF"/>
        <w:spacing w:line="560" w:lineRule="exact"/>
        <w:ind w:firstLineChars="200" w:firstLine="640"/>
        <w:jc w:val="both"/>
        <w:rPr>
          <w:rFonts w:ascii="仿宋_GB2312" w:eastAsia="仿宋_GB2312" w:hAnsi="仿宋_GB2312" w:cs="仿宋_GB2312"/>
          <w:sz w:val="32"/>
          <w:szCs w:val="32"/>
        </w:rPr>
      </w:pPr>
      <w:proofErr w:type="gramStart"/>
      <w:r>
        <w:rPr>
          <w:rFonts w:ascii="黑体" w:eastAsia="黑体" w:hAnsi="黑体" w:cs="黑体" w:hint="eastAsia"/>
          <w:sz w:val="32"/>
          <w:szCs w:val="32"/>
        </w:rPr>
        <w:t>中央网信办</w:t>
      </w:r>
      <w:proofErr w:type="gramEnd"/>
      <w:r>
        <w:rPr>
          <w:rFonts w:ascii="黑体" w:eastAsia="黑体" w:hAnsi="黑体" w:cs="黑体" w:hint="eastAsia"/>
          <w:sz w:val="32"/>
          <w:szCs w:val="32"/>
        </w:rPr>
        <w:t>：</w:t>
      </w:r>
      <w:r>
        <w:rPr>
          <w:rFonts w:ascii="仿宋_GB2312" w:eastAsia="仿宋_GB2312" w:hAnsi="仿宋_GB2312" w:cs="仿宋_GB2312" w:hint="eastAsia"/>
          <w:sz w:val="32"/>
          <w:szCs w:val="32"/>
        </w:rPr>
        <w:t>配合做好网上宣传引导。</w:t>
      </w:r>
    </w:p>
    <w:p w:rsidR="00AA5163" w:rsidRDefault="00AA5163" w:rsidP="00AA5163">
      <w:pPr>
        <w:pStyle w:val="a3"/>
        <w:widowControl/>
        <w:shd w:val="clear" w:color="auto" w:fill="FFFFFF"/>
        <w:spacing w:line="560"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人力资源社会保障部：</w:t>
      </w:r>
      <w:r>
        <w:rPr>
          <w:rFonts w:ascii="仿宋_GB2312" w:eastAsia="仿宋_GB2312" w:hAnsi="仿宋_GB2312" w:cs="仿宋_GB2312" w:hint="eastAsia"/>
          <w:sz w:val="32"/>
          <w:szCs w:val="32"/>
        </w:rPr>
        <w:t>选树技能人才典型，加强技能人才宣传表彰力度，持续宣传技能人才培养、使用、评价、激励等政策措施和经验做法。</w:t>
      </w:r>
    </w:p>
    <w:p w:rsidR="00AA5163" w:rsidRDefault="00AA5163" w:rsidP="00AA5163">
      <w:pPr>
        <w:pStyle w:val="a3"/>
        <w:widowControl/>
        <w:shd w:val="clear" w:color="auto" w:fill="FFFFFF"/>
        <w:spacing w:line="560"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工业和信息化部：</w:t>
      </w:r>
      <w:r>
        <w:rPr>
          <w:rFonts w:ascii="仿宋_GB2312" w:eastAsia="仿宋_GB2312" w:hAnsi="仿宋_GB2312" w:cs="仿宋_GB2312" w:hint="eastAsia"/>
          <w:sz w:val="32"/>
          <w:szCs w:val="32"/>
        </w:rPr>
        <w:t>全国工业和信息化技术技能系列大赛活动。</w:t>
      </w:r>
    </w:p>
    <w:p w:rsidR="00AA5163" w:rsidRDefault="00AA5163" w:rsidP="00AA5163">
      <w:pPr>
        <w:pStyle w:val="a3"/>
        <w:widowControl/>
        <w:shd w:val="clear" w:color="auto" w:fill="FFFFFF"/>
        <w:spacing w:line="560"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农业农村部：</w:t>
      </w:r>
      <w:r>
        <w:rPr>
          <w:rFonts w:ascii="仿宋_GB2312" w:eastAsia="仿宋_GB2312" w:hAnsi="仿宋_GB2312" w:cs="仿宋_GB2312" w:hint="eastAsia"/>
          <w:sz w:val="32"/>
          <w:szCs w:val="32"/>
        </w:rPr>
        <w:t>第三届全国职业院校智慧农业种植大赛。</w:t>
      </w:r>
    </w:p>
    <w:p w:rsidR="00AA5163" w:rsidRDefault="00AA5163" w:rsidP="00AA5163">
      <w:pPr>
        <w:pStyle w:val="a3"/>
        <w:widowControl/>
        <w:shd w:val="clear" w:color="auto" w:fill="FFFFFF"/>
        <w:spacing w:line="560"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国务院国资委：</w:t>
      </w:r>
      <w:r>
        <w:rPr>
          <w:rFonts w:ascii="仿宋_GB2312" w:eastAsia="仿宋_GB2312" w:hAnsi="仿宋_GB2312" w:cs="仿宋_GB2312" w:hint="eastAsia"/>
          <w:sz w:val="32"/>
          <w:szCs w:val="32"/>
        </w:rPr>
        <w:t>组织开展“中央企业大国工匠进校园”活动。</w:t>
      </w:r>
    </w:p>
    <w:p w:rsidR="00AA5163" w:rsidRDefault="00AA5163" w:rsidP="00AA5163">
      <w:pPr>
        <w:pStyle w:val="a3"/>
        <w:widowControl/>
        <w:shd w:val="clear" w:color="auto" w:fill="FFFFFF"/>
        <w:spacing w:line="560"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全国总工会：</w:t>
      </w:r>
      <w:r>
        <w:rPr>
          <w:rFonts w:ascii="仿宋_GB2312" w:eastAsia="仿宋_GB2312" w:hAnsi="仿宋_GB2312" w:cs="仿宋_GB2312" w:hint="eastAsia"/>
          <w:sz w:val="32"/>
          <w:szCs w:val="32"/>
        </w:rPr>
        <w:t>“劳模工匠进校园”活动。</w:t>
      </w:r>
    </w:p>
    <w:p w:rsidR="00AA5163" w:rsidRDefault="00AA5163" w:rsidP="00AA5163">
      <w:pPr>
        <w:pStyle w:val="a3"/>
        <w:widowControl/>
        <w:shd w:val="clear" w:color="auto" w:fill="FFFFFF"/>
        <w:spacing w:line="560"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lastRenderedPageBreak/>
        <w:t>共青团中央：</w:t>
      </w:r>
      <w:r>
        <w:rPr>
          <w:rFonts w:ascii="仿宋_GB2312" w:eastAsia="仿宋_GB2312" w:hAnsi="仿宋_GB2312" w:cs="仿宋_GB2312" w:hint="eastAsia"/>
          <w:sz w:val="32"/>
          <w:szCs w:val="32"/>
        </w:rPr>
        <w:t>开展“青年大学习”宣讲交流进校园活动，发起职业教育相关网络话题；开展职业院校学生会“我为同学做实事”项目交流展示活动。</w:t>
      </w:r>
    </w:p>
    <w:p w:rsidR="00AA5163" w:rsidRDefault="00AA5163" w:rsidP="00AA5163">
      <w:pPr>
        <w:pStyle w:val="a3"/>
        <w:widowControl/>
        <w:shd w:val="clear" w:color="auto" w:fill="FFFFFF"/>
        <w:spacing w:line="560"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中华职业教育社：</w:t>
      </w:r>
      <w:r>
        <w:rPr>
          <w:rFonts w:ascii="仿宋_GB2312" w:eastAsia="仿宋_GB2312" w:hAnsi="仿宋_GB2312" w:cs="仿宋_GB2312" w:hint="eastAsia"/>
          <w:sz w:val="32"/>
          <w:szCs w:val="32"/>
        </w:rPr>
        <w:t>第四届“最美职校生”网络评选活动；《职教先声》视频专栏。</w:t>
      </w:r>
    </w:p>
    <w:p w:rsidR="00BD6DF8" w:rsidRPr="00AA5163" w:rsidRDefault="00BD6DF8">
      <w:bookmarkStart w:id="0" w:name="_GoBack"/>
      <w:bookmarkEnd w:id="0"/>
    </w:p>
    <w:sectPr w:rsidR="00BD6DF8" w:rsidRPr="00AA51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163"/>
    <w:rsid w:val="00AA5163"/>
    <w:rsid w:val="00BD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D9D35-3EBD-4D02-BB05-1B605325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AA516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A5163"/>
    <w:pPr>
      <w:jc w:val="left"/>
    </w:pPr>
    <w:rPr>
      <w:rFonts w:cs="Times New Roman"/>
      <w:kern w:val="0"/>
      <w:sz w:val="24"/>
    </w:rPr>
  </w:style>
  <w:style w:type="paragraph" w:styleId="a4">
    <w:name w:val="Body Text Indent"/>
    <w:basedOn w:val="a"/>
    <w:link w:val="Char"/>
    <w:uiPriority w:val="99"/>
    <w:semiHidden/>
    <w:unhideWhenUsed/>
    <w:rsid w:val="00AA5163"/>
    <w:pPr>
      <w:spacing w:after="120"/>
      <w:ind w:leftChars="200" w:left="420"/>
    </w:pPr>
  </w:style>
  <w:style w:type="character" w:customStyle="1" w:styleId="Char">
    <w:name w:val="正文文本缩进 Char"/>
    <w:basedOn w:val="a0"/>
    <w:link w:val="a4"/>
    <w:uiPriority w:val="99"/>
    <w:semiHidden/>
    <w:rsid w:val="00AA5163"/>
    <w:rPr>
      <w:szCs w:val="24"/>
    </w:rPr>
  </w:style>
  <w:style w:type="paragraph" w:styleId="2">
    <w:name w:val="Body Text First Indent 2"/>
    <w:basedOn w:val="a4"/>
    <w:link w:val="2Char"/>
    <w:uiPriority w:val="99"/>
    <w:semiHidden/>
    <w:unhideWhenUsed/>
    <w:rsid w:val="00AA5163"/>
    <w:pPr>
      <w:ind w:firstLineChars="200" w:firstLine="420"/>
    </w:pPr>
  </w:style>
  <w:style w:type="character" w:customStyle="1" w:styleId="2Char">
    <w:name w:val="正文首行缩进 2 Char"/>
    <w:basedOn w:val="Char"/>
    <w:link w:val="2"/>
    <w:uiPriority w:val="99"/>
    <w:semiHidden/>
    <w:rsid w:val="00AA516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Words>
  <Characters>468</Characters>
  <Application>Microsoft Office Word</Application>
  <DocSecurity>0</DocSecurity>
  <Lines>3</Lines>
  <Paragraphs>1</Paragraphs>
  <ScaleCrop>false</ScaleCrop>
  <Company>China</Company>
  <LinksUpToDate>false</LinksUpToDate>
  <CharactersWithSpaces>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2023-04-24T03:21:00Z</dcterms:created>
  <dcterms:modified xsi:type="dcterms:W3CDTF">2023-04-24T03:21:00Z</dcterms:modified>
</cp:coreProperties>
</file>