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第八届中国国际“互联网+”大学生创新创业大赛设高教主赛道（含国际参赛项目），具体实施方案如下。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hint="eastAsia" w:ascii="仿宋_GB2312" w:eastAsia="仿宋_GB2312"/>
          <w:sz w:val="32"/>
          <w:szCs w:val="32"/>
        </w:rPr>
        <w:t>年之后的研究生学历毕业生）。企业法定代表人在大赛通知发布之日后进行变更的不予认可。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（一）本赛道设置金奖、银奖、铜奖，中国大陆参赛项目设金奖150个、银奖350个、铜奖1000个，中国港澳台地区参赛项目设金奖5个、银奖15个、铜奖另定，国际参赛项目设金奖50个、银奖100个、铜奖350个。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D9D34D-94F6-441D-A869-1D6776B9E1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3C9B24-7F42-4E96-A6F8-8E571C3FA912}"/>
  </w:font>
  <w:font w:name="方正小标宋简体">
    <w:panose1 w:val="02000000000000000000"/>
    <w:charset w:val="86"/>
    <w:family w:val="script"/>
    <w:pitch w:val="default"/>
    <w:sig w:usb0="00000001" w:usb1="08000000" w:usb2="00000000" w:usb3="00000000" w:csb0="00040000" w:csb1="00000000"/>
    <w:embedRegular r:id="rId3" w:fontKey="{35AACE00-9D4C-44F7-BCB4-E10E18E633F1}"/>
  </w:font>
  <w:font w:name="仿宋_GB2312">
    <w:altName w:val="仿宋"/>
    <w:panose1 w:val="02010609030101010101"/>
    <w:charset w:val="86"/>
    <w:family w:val="modern"/>
    <w:pitch w:val="default"/>
    <w:sig w:usb0="00000000" w:usb1="00000000" w:usb2="00000010" w:usb3="00000000" w:csb0="00040000" w:csb1="00000000"/>
    <w:embedRegular r:id="rId4" w:fontKey="{48BFC0D3-DE0B-48AC-BC44-EA1DDCC6FCC6}"/>
  </w:font>
  <w:font w:name="楷体_GB2312">
    <w:altName w:val="楷体"/>
    <w:panose1 w:val="02010609030101010101"/>
    <w:charset w:val="86"/>
    <w:family w:val="modern"/>
    <w:pitch w:val="default"/>
    <w:sig w:usb0="00000000" w:usb1="00000000" w:usb2="00000010" w:usb3="00000000" w:csb0="00040000" w:csb1="00000000"/>
    <w:embedRegular r:id="rId5" w:fontKey="{3D4F5171-83D1-46AD-B2F8-FEBE74B81BA3}"/>
  </w:font>
  <w:font w:name="仿宋">
    <w:panose1 w:val="02010609060101010101"/>
    <w:charset w:val="86"/>
    <w:family w:val="auto"/>
    <w:pitch w:val="default"/>
    <w:sig w:usb0="800002BF" w:usb1="38CF7CFA" w:usb2="00000016" w:usb3="00000000" w:csb0="00040001" w:csb1="00000000"/>
    <w:embedRegular r:id="rId6" w:fontKey="{490BE220-E5F6-4862-A7F4-4BAE5E5D92AB}"/>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A7FA0"/>
    <w:rsid w:val="11FA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2022-04-12T08:05:00Z</dcterms:created>
  <dc:creator>洋</dc:creator>
  <cp:lastModifiedBy>洋</cp:lastModifiedBy>
  <dcterms:modified xsi:type="dcterms:W3CDTF">2022-04-12T08:06:39Z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C029DFCEAAD94BC39BAF38EF2A44889F</vt:lpwstr>
  </property>
</Properties>
</file>