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b/>
          <w:sz w:val="30"/>
          <w:szCs w:val="30"/>
        </w:rPr>
      </w:pPr>
      <w:r>
        <w:rPr>
          <w:rFonts w:hint="eastAsia"/>
          <w:b/>
          <w:sz w:val="30"/>
          <w:szCs w:val="30"/>
        </w:rPr>
        <w:t>关于非全日制硕士研究生复试录取的声明</w:t>
      </w:r>
    </w:p>
    <w:p>
      <w:pPr>
        <w:ind w:firstLine="600" w:firstLineChars="200"/>
        <w:rPr>
          <w:rFonts w:ascii="仿宋" w:hAnsi="仿宋" w:eastAsia="仿宋"/>
          <w:sz w:val="30"/>
          <w:szCs w:val="30"/>
        </w:rPr>
      </w:pPr>
      <w:r>
        <w:rPr>
          <w:rFonts w:hint="eastAsia" w:ascii="仿宋_GB2312" w:hAnsi="仿宋" w:eastAsia="仿宋_GB2312"/>
          <w:sz w:val="30"/>
          <w:szCs w:val="30"/>
        </w:rPr>
        <w:t>本人</w:t>
      </w:r>
      <w:r>
        <w:rPr>
          <w:rFonts w:hint="eastAsia" w:ascii="仿宋" w:hAnsi="仿宋" w:eastAsia="仿宋"/>
          <w:sz w:val="30"/>
          <w:szCs w:val="30"/>
        </w:rPr>
        <w:t>_________________，</w:t>
      </w:r>
      <w:r>
        <w:rPr>
          <w:rFonts w:hint="eastAsia" w:ascii="仿宋_GB2312" w:hAnsi="仿宋" w:eastAsia="仿宋_GB2312"/>
          <w:sz w:val="30"/>
          <w:szCs w:val="30"/>
        </w:rPr>
        <w:t>身份证号</w:t>
      </w:r>
      <w:r>
        <w:rPr>
          <w:rFonts w:hint="eastAsia" w:ascii="仿宋" w:hAnsi="仿宋" w:eastAsia="仿宋"/>
          <w:sz w:val="30"/>
          <w:szCs w:val="30"/>
        </w:rPr>
        <w:t>_________________________，</w:t>
      </w:r>
      <w:r>
        <w:rPr>
          <w:rFonts w:hint="eastAsia" w:ascii="仿宋_GB2312" w:hAnsi="仿宋" w:eastAsia="仿宋_GB2312"/>
          <w:sz w:val="30"/>
          <w:szCs w:val="30"/>
        </w:rPr>
        <w:t>现工作单位（或已签约就业单位）</w:t>
      </w:r>
      <w:r>
        <w:rPr>
          <w:rFonts w:hint="eastAsia" w:ascii="仿宋" w:hAnsi="仿宋" w:eastAsia="仿宋"/>
          <w:sz w:val="30"/>
          <w:szCs w:val="30"/>
        </w:rPr>
        <w:t>______________________________________。</w:t>
      </w:r>
      <w:r>
        <w:rPr>
          <w:rFonts w:hint="eastAsia" w:ascii="仿宋_GB2312" w:hAnsi="仿宋" w:eastAsia="仿宋_GB2312"/>
          <w:sz w:val="30"/>
          <w:szCs w:val="30"/>
        </w:rPr>
        <w:t>初试报考</w:t>
      </w:r>
      <w:r>
        <w:rPr>
          <w:rFonts w:hint="eastAsia" w:ascii="仿宋" w:hAnsi="仿宋" w:eastAsia="仿宋"/>
          <w:sz w:val="30"/>
          <w:szCs w:val="30"/>
        </w:rPr>
        <w:t>_________________（</w:t>
      </w:r>
      <w:r>
        <w:rPr>
          <w:rFonts w:hint="eastAsia" w:ascii="仿宋_GB2312" w:hAnsi="仿宋" w:eastAsia="仿宋_GB2312"/>
          <w:sz w:val="30"/>
          <w:szCs w:val="30"/>
        </w:rPr>
        <w:t>研招单位名称）202</w:t>
      </w:r>
      <w:r>
        <w:rPr>
          <w:rFonts w:hint="eastAsia" w:ascii="仿宋_GB2312" w:hAnsi="仿宋" w:eastAsia="仿宋_GB2312"/>
          <w:sz w:val="30"/>
          <w:szCs w:val="30"/>
          <w:lang w:val="en-US" w:eastAsia="zh-CN"/>
        </w:rPr>
        <w:t>2</w:t>
      </w:r>
      <w:r>
        <w:rPr>
          <w:rFonts w:hint="eastAsia" w:ascii="仿宋_GB2312" w:hAnsi="仿宋" w:eastAsia="仿宋_GB2312"/>
          <w:sz w:val="30"/>
          <w:szCs w:val="30"/>
        </w:rPr>
        <w:t>年</w:t>
      </w:r>
      <w:r>
        <w:rPr>
          <w:rFonts w:hint="eastAsia" w:ascii="仿宋_GB2312" w:hAnsi="仿宋" w:eastAsia="仿宋_GB2312"/>
          <w:sz w:val="30"/>
          <w:szCs w:val="30"/>
          <w:u w:val="single"/>
        </w:rPr>
        <w:t>全日制/非全日制</w:t>
      </w:r>
      <w:r>
        <w:rPr>
          <w:rFonts w:hint="eastAsia" w:ascii="仿宋_GB2312" w:hAnsi="仿宋" w:eastAsia="仿宋_GB2312"/>
          <w:sz w:val="30"/>
          <w:szCs w:val="30"/>
        </w:rPr>
        <w:t>（学习方式，二选一）</w:t>
      </w:r>
      <w:r>
        <w:rPr>
          <w:rFonts w:hint="eastAsia" w:ascii="仿宋_GB2312" w:hAnsi="仿宋" w:eastAsia="仿宋_GB2312"/>
          <w:sz w:val="30"/>
          <w:szCs w:val="30"/>
          <w:u w:val="single"/>
        </w:rPr>
        <w:t>学术学位/专业学位</w:t>
      </w:r>
      <w:r>
        <w:rPr>
          <w:rFonts w:hint="eastAsia" w:ascii="仿宋_GB2312" w:hAnsi="仿宋" w:eastAsia="仿宋_GB2312"/>
          <w:sz w:val="30"/>
          <w:szCs w:val="30"/>
        </w:rPr>
        <w:t>（学位类别，二选一）</w:t>
      </w:r>
      <w:r>
        <w:rPr>
          <w:rFonts w:hint="eastAsia" w:ascii="仿宋" w:hAnsi="仿宋" w:eastAsia="仿宋"/>
          <w:sz w:val="30"/>
          <w:szCs w:val="30"/>
        </w:rPr>
        <w:t>_____________________</w:t>
      </w:r>
      <w:r>
        <w:rPr>
          <w:rFonts w:hint="eastAsia" w:ascii="仿宋_GB2312" w:hAnsi="仿宋" w:eastAsia="仿宋_GB2312"/>
          <w:sz w:val="30"/>
          <w:szCs w:val="30"/>
        </w:rPr>
        <w:t>（专业名称）硕士研究生（专业代码</w:t>
      </w:r>
      <w:r>
        <w:rPr>
          <w:rFonts w:hint="eastAsia" w:ascii="仿宋" w:hAnsi="仿宋" w:eastAsia="仿宋"/>
          <w:sz w:val="30"/>
          <w:szCs w:val="30"/>
        </w:rPr>
        <w:t>________________），</w:t>
      </w:r>
      <w:r>
        <w:rPr>
          <w:rFonts w:hint="eastAsia" w:ascii="仿宋_GB2312" w:hAnsi="仿宋" w:eastAsia="仿宋_GB2312"/>
          <w:sz w:val="30"/>
          <w:szCs w:val="30"/>
        </w:rPr>
        <w:t>考生编号</w:t>
      </w:r>
      <w:r>
        <w:rPr>
          <w:rFonts w:hint="eastAsia" w:ascii="仿宋" w:hAnsi="仿宋" w:eastAsia="仿宋"/>
          <w:sz w:val="30"/>
          <w:szCs w:val="30"/>
        </w:rPr>
        <w:t>_______________________。</w:t>
      </w:r>
    </w:p>
    <w:p>
      <w:pPr>
        <w:ind w:firstLine="600" w:firstLineChars="200"/>
        <w:rPr>
          <w:rFonts w:ascii="仿宋_GB2312" w:hAnsi="仿宋" w:eastAsia="仿宋_GB2312"/>
          <w:sz w:val="30"/>
          <w:szCs w:val="30"/>
        </w:rPr>
      </w:pPr>
      <w:r>
        <w:rPr>
          <w:rFonts w:hint="eastAsia" w:ascii="仿宋_GB2312" w:hAnsi="仿宋" w:eastAsia="仿宋_GB2312"/>
          <w:sz w:val="30"/>
          <w:szCs w:val="30"/>
        </w:rPr>
        <w:t>本人声明：</w:t>
      </w:r>
    </w:p>
    <w:p>
      <w:pPr>
        <w:ind w:firstLine="600" w:firstLineChars="200"/>
        <w:rPr>
          <w:rFonts w:ascii="仿宋_GB2312" w:hAnsi="仿宋" w:eastAsia="仿宋_GB2312"/>
          <w:sz w:val="30"/>
          <w:szCs w:val="30"/>
        </w:rPr>
      </w:pPr>
      <w:r>
        <w:rPr>
          <w:rFonts w:hint="eastAsia" w:ascii="仿宋_GB2312" w:hAnsi="仿宋" w:eastAsia="仿宋_GB2312"/>
          <w:sz w:val="30"/>
          <w:szCs w:val="30"/>
        </w:rPr>
        <w:t>一、本人已知晓按照教育部《202</w:t>
      </w:r>
      <w:r>
        <w:rPr>
          <w:rFonts w:hint="eastAsia" w:ascii="仿宋_GB2312" w:hAnsi="仿宋" w:eastAsia="仿宋_GB2312"/>
          <w:sz w:val="30"/>
          <w:szCs w:val="30"/>
          <w:lang w:val="en-US" w:eastAsia="zh-CN"/>
        </w:rPr>
        <w:t>2</w:t>
      </w:r>
      <w:r>
        <w:rPr>
          <w:rFonts w:hint="eastAsia" w:ascii="仿宋_GB2312" w:hAnsi="仿宋" w:eastAsia="仿宋_GB2312"/>
          <w:sz w:val="30"/>
          <w:szCs w:val="30"/>
        </w:rPr>
        <w:t>年全国硕士研究生招生工作管理规定》（教学函〔202</w:t>
      </w:r>
      <w:r>
        <w:rPr>
          <w:rFonts w:hint="eastAsia" w:ascii="仿宋_GB2312" w:hAnsi="仿宋" w:eastAsia="仿宋_GB2312"/>
          <w:sz w:val="30"/>
          <w:szCs w:val="30"/>
          <w:lang w:val="en-US" w:eastAsia="zh-CN"/>
        </w:rPr>
        <w:t>1</w:t>
      </w:r>
      <w:r>
        <w:rPr>
          <w:rFonts w:hint="eastAsia" w:ascii="仿宋_GB2312" w:hAnsi="仿宋" w:eastAsia="仿宋_GB2312"/>
          <w:sz w:val="30"/>
          <w:szCs w:val="30"/>
        </w:rPr>
        <w:t>〕</w:t>
      </w:r>
      <w:r>
        <w:rPr>
          <w:rFonts w:hint="eastAsia" w:ascii="仿宋_GB2312" w:hAnsi="仿宋" w:eastAsia="仿宋_GB2312"/>
          <w:sz w:val="30"/>
          <w:szCs w:val="30"/>
          <w:lang w:val="en-US" w:eastAsia="zh-CN"/>
        </w:rPr>
        <w:t>2</w:t>
      </w:r>
      <w:r>
        <w:rPr>
          <w:rFonts w:hint="eastAsia" w:ascii="仿宋_GB2312" w:hAnsi="仿宋" w:eastAsia="仿宋_GB2312"/>
          <w:sz w:val="30"/>
          <w:szCs w:val="30"/>
        </w:rPr>
        <w:t>号）文件要求，原则上招生单位非全日制硕士研究生招收在职定向就业人员。经本人与工作单位沟通确认，本人属于在职人员，本人和工作单位均同意复试录取为定向就业人员，定向单位</w:t>
      </w:r>
      <w:r>
        <w:rPr>
          <w:rFonts w:hint="eastAsia" w:ascii="仿宋" w:hAnsi="仿宋" w:eastAsia="仿宋"/>
          <w:sz w:val="30"/>
          <w:szCs w:val="30"/>
        </w:rPr>
        <w:t>_______________________。</w:t>
      </w:r>
      <w:r>
        <w:rPr>
          <w:rFonts w:hint="eastAsia" w:ascii="仿宋_GB2312" w:hAnsi="仿宋" w:eastAsia="仿宋_GB2312"/>
          <w:sz w:val="30"/>
          <w:szCs w:val="30"/>
        </w:rPr>
        <w:t>（附①工作单位就业合同(复印件)或在职证明(原件)和②工作单位同意定向就业证明(原件)）。</w:t>
      </w:r>
      <w:bookmarkStart w:id="0" w:name="_GoBack"/>
      <w:bookmarkEnd w:id="0"/>
    </w:p>
    <w:p>
      <w:pPr>
        <w:ind w:firstLine="600" w:firstLineChars="200"/>
        <w:rPr>
          <w:rFonts w:ascii="仿宋_GB2312" w:hAnsi="仿宋" w:eastAsia="仿宋_GB2312"/>
          <w:sz w:val="30"/>
          <w:szCs w:val="30"/>
        </w:rPr>
      </w:pPr>
      <w:r>
        <w:rPr>
          <w:rFonts w:hint="eastAsia" w:ascii="仿宋_GB2312" w:hAnsi="仿宋" w:eastAsia="仿宋_GB2312"/>
          <w:sz w:val="30"/>
          <w:szCs w:val="30"/>
        </w:rPr>
        <w:t>二、本人确认符合教育部关于非全日制硕士研究生招收原则，因个人情况不符合招收原则而造成不能考试、复试或录取的，后果由考生本人承担。</w:t>
      </w:r>
    </w:p>
    <w:p>
      <w:pPr>
        <w:ind w:firstLine="600" w:firstLineChars="200"/>
        <w:rPr>
          <w:rFonts w:ascii="仿宋_GB2312" w:hAnsi="仿宋" w:eastAsia="仿宋_GB2312"/>
          <w:sz w:val="30"/>
          <w:szCs w:val="30"/>
        </w:rPr>
      </w:pPr>
      <w:r>
        <w:rPr>
          <w:rFonts w:hint="eastAsia" w:ascii="仿宋_GB2312" w:hAnsi="仿宋" w:eastAsia="仿宋_GB2312"/>
          <w:sz w:val="30"/>
          <w:szCs w:val="30"/>
        </w:rPr>
        <w:t>特此声明</w:t>
      </w:r>
    </w:p>
    <w:p>
      <w:pPr>
        <w:wordWrap w:val="0"/>
        <w:jc w:val="right"/>
        <w:rPr>
          <w:rFonts w:ascii="仿宋_GB2312" w:hAnsi="仿宋" w:eastAsia="仿宋_GB2312"/>
          <w:sz w:val="30"/>
          <w:szCs w:val="30"/>
        </w:rPr>
      </w:pPr>
      <w:r>
        <w:rPr>
          <w:rFonts w:hint="eastAsia" w:ascii="仿宋_GB2312" w:hAnsi="仿宋" w:eastAsia="仿宋_GB2312"/>
          <w:sz w:val="30"/>
          <w:szCs w:val="30"/>
        </w:rPr>
        <w:t xml:space="preserve">声明人（手写）：                </w:t>
      </w:r>
    </w:p>
    <w:p>
      <w:pPr>
        <w:jc w:val="right"/>
        <w:rPr>
          <w:rFonts w:ascii="仿宋_GB2312" w:hAnsi="仿宋" w:eastAsia="仿宋_GB2312"/>
          <w:sz w:val="30"/>
          <w:szCs w:val="30"/>
        </w:rPr>
      </w:pPr>
      <w:r>
        <w:rPr>
          <w:rFonts w:hint="eastAsia" w:ascii="仿宋_GB2312" w:hAnsi="仿宋" w:eastAsia="仿宋_GB2312"/>
          <w:sz w:val="30"/>
          <w:szCs w:val="30"/>
        </w:rPr>
        <w:t>年    月    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Mongolian Baiti">
    <w:panose1 w:val="03000500000000000000"/>
    <w:charset w:val="00"/>
    <w:family w:val="script"/>
    <w:pitch w:val="default"/>
    <w:sig w:usb0="80000023" w:usb1="00000000" w:usb2="00020000" w:usb3="00000000" w:csb0="00000001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34370"/>
    <w:rsid w:val="00034B74"/>
    <w:rsid w:val="00A34370"/>
    <w:rsid w:val="1B497D5D"/>
    <w:rsid w:val="752601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mn-Mong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nhideWhenUsed/>
    <w:uiPriority w:val="1"/>
  </w:style>
  <w:style w:type="table" w:default="1" w:styleId="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微软中国</Company>
  <Pages>1</Pages>
  <Words>375</Words>
  <Characters>213</Characters>
  <Lines>1</Lines>
  <Paragraphs>1</Paragraphs>
  <TotalTime>6</TotalTime>
  <ScaleCrop>false</ScaleCrop>
  <LinksUpToDate>false</LinksUpToDate>
  <CharactersWithSpaces>587</CharactersWithSpaces>
  <Application>WPS Office_11.1.0.11365_F1E327BC-269C-435d-A152-05C5408002CA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2021-02-28T09:14:00Z</dcterms:created>
  <dc:creator>admin</dc:creator>
  <cp:lastModifiedBy>依拉那</cp:lastModifiedBy>
  <dcterms:modified xsi:type="dcterms:W3CDTF">2022-03-01T03:21:59Z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2052-11.1.0.11365</vt:lpwstr>
  </property>
  <property fmtid="{D5CDD505-2E9C-101B-9397-08002B2CF9AE}" pid="3" name="ICV">
    <vt:lpwstr>74F4C235DBE84AC9BB3CBADCD1C35361</vt:lpwstr>
  </property>
</Properties>
</file>