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rFonts w:ascii="文星标宋" w:hAnsi="文星标宋" w:eastAsia="文星标宋" w:cs="仿宋_GB2312"/>
          <w:color w:val="000000"/>
          <w:sz w:val="44"/>
          <w:szCs w:val="44"/>
        </w:rPr>
      </w:pPr>
      <w:r>
        <w:rPr>
          <w:rFonts w:hint="eastAsia" w:ascii="文星标宋" w:hAnsi="文星标宋" w:eastAsia="文星标宋" w:cs="黑体"/>
          <w:color w:val="000000"/>
          <w:sz w:val="44"/>
          <w:szCs w:val="44"/>
        </w:rPr>
        <w:t>河南省公共就业和人才服务机构备案名单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08"/>
        <w:gridCol w:w="2466"/>
        <w:gridCol w:w="1097"/>
        <w:gridCol w:w="3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行政区划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是否符合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联网条件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网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  <w:lang w:bidi="ar"/>
              </w:rPr>
              <w:t>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河南省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省公共就业服务中心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www.jiuye.gov.cn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www.zyrc.com.cn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郑州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郑州市职业介绍服务中心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http://www.jiuyew.com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郑州市人才交流中心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www.zzrc.cn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开封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开封市便民服务中心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http://www.kfsrlzyw.com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洛阳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洛阳市公共就业服务中心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http://www.lyldjy.com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洛阳市人才交流中心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www.lyhero.com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平顶山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平顶山市人才交流中心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www.pdsjob.cn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安阳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安阳市职业介绍服务中心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http://www.ayrlzy.com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鹤壁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鹤壁市就业服务处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http://www.hbsjyfw.com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新乡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新乡市人才交流中心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www.xxrsrc.cn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焦作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焦作市人才交流中心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www.tzycw.com.cn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濮阳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濮阳市劳动就业处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http://pyjiuye.cn/web/guest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濮阳市人才交流中心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www.pysrc.cn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许昌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许昌市公共就业服务中心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http://www.xcsggjy.com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许昌市人才交流中心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www.xcrcsc.gov.cn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漯河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漯河市人才交流中心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www.lhhr.com.cn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三门峡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三门峡市人才交流中心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www.smxxhrc.cn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南阳市职业介绍服务中心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http://www.nyggjy.com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南阳市人才交流中心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nyrc.nyrsj.gov.cn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信阳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信阳市职业介绍服务中心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http://www.xyjyzp.com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周口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周口市公共就业服务中心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http://www.zyrlzyw.com/web/guest/home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驻马店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驻马店市公共就业服务中心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http://www.zmdggjy.com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驻马店市人才交流中心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www.zmdrc.net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济源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济源市就业服务局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符合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jyw.rbj.jiyuan.gov.cn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13245"/>
    <w:rsid w:val="61C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2021-12-20T06:42:00Z</dcterms:created>
  <dc:creator>zrg</dc:creator>
  <cp:lastModifiedBy>zrg</cp:lastModifiedBy>
  <dcterms:modified xsi:type="dcterms:W3CDTF">2021-12-20T06:43:40Z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EF5F47201F1B415C89AB512FA558586F</vt:lpwstr>
  </property>
</Properties>
</file>