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6D" w:rsidRDefault="000A316D" w:rsidP="000A316D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0A316D" w:rsidRDefault="000A316D" w:rsidP="000A316D">
      <w:pPr>
        <w:rPr>
          <w:rFonts w:ascii="黑体" w:eastAsia="黑体" w:hAnsi="黑体" w:hint="eastAsia"/>
          <w:sz w:val="32"/>
          <w:szCs w:val="32"/>
        </w:rPr>
      </w:pPr>
    </w:p>
    <w:p w:rsidR="000A316D" w:rsidRDefault="000A316D" w:rsidP="000A316D">
      <w:pPr>
        <w:adjustRightInd w:val="0"/>
        <w:jc w:val="center"/>
        <w:rPr>
          <w:rFonts w:ascii="宋体" w:hAnsi="宋体" w:hint="eastAsia"/>
          <w:sz w:val="32"/>
          <w:szCs w:val="32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22</w:t>
      </w:r>
      <w:r>
        <w:rPr>
          <w:rFonts w:ascii="宋体" w:hAnsi="宋体"/>
          <w:b/>
          <w:sz w:val="36"/>
          <w:szCs w:val="36"/>
        </w:rPr>
        <w:t>年陕西省普通高校艺术类专业</w:t>
      </w:r>
      <w:r>
        <w:rPr>
          <w:rFonts w:ascii="宋体" w:hAnsi="宋体" w:hint="eastAsia"/>
          <w:b/>
          <w:sz w:val="36"/>
          <w:szCs w:val="36"/>
        </w:rPr>
        <w:t>课</w:t>
      </w:r>
      <w:r>
        <w:rPr>
          <w:rFonts w:ascii="宋体" w:hAnsi="宋体"/>
          <w:b/>
          <w:sz w:val="36"/>
          <w:szCs w:val="36"/>
        </w:rPr>
        <w:t>统考</w:t>
      </w:r>
      <w:r>
        <w:rPr>
          <w:rFonts w:ascii="宋体" w:hAnsi="宋体" w:hint="eastAsia"/>
          <w:b/>
          <w:sz w:val="36"/>
          <w:szCs w:val="36"/>
        </w:rPr>
        <w:t>专业</w:t>
      </w:r>
      <w:r>
        <w:rPr>
          <w:rFonts w:ascii="宋体" w:hAnsi="宋体"/>
          <w:b/>
          <w:sz w:val="36"/>
          <w:szCs w:val="36"/>
        </w:rPr>
        <w:t>目录</w:t>
      </w:r>
    </w:p>
    <w:bookmarkEnd w:id="0"/>
    <w:p w:rsidR="000A316D" w:rsidRDefault="000A316D" w:rsidP="000A316D">
      <w:pPr>
        <w:adjustRightInd w:val="0"/>
        <w:rPr>
          <w:rFonts w:ascii="黑体" w:eastAsia="黑体" w:hAnsi="黑体" w:hint="eastAsia"/>
          <w:sz w:val="32"/>
          <w:szCs w:val="32"/>
        </w:rPr>
      </w:pPr>
    </w:p>
    <w:p w:rsidR="000A316D" w:rsidRDefault="000A316D" w:rsidP="000A316D">
      <w:pPr>
        <w:adjustRightInd w:val="0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一、美术类专业</w:t>
      </w:r>
    </w:p>
    <w:p w:rsidR="000A316D" w:rsidRDefault="000A316D" w:rsidP="000A316D">
      <w:pPr>
        <w:adjustRightInd w:val="0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5566"/>
      </w:tblGrid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30"/>
                <w:szCs w:val="30"/>
              </w:rPr>
              <w:t>专业名称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美术学类</w:t>
            </w:r>
            <w:proofErr w:type="gramEnd"/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美术学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绘画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雕塑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130406T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中国画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戏剧影视美术设计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130310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动画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设计学类</w:t>
            </w:r>
            <w:proofErr w:type="gramEnd"/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艺术设计学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视觉传达设计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环境设计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产品设计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服装与服饰设计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130506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公共艺术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工艺美术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130508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数字媒体艺术</w:t>
            </w:r>
          </w:p>
        </w:tc>
      </w:tr>
      <w:tr w:rsidR="000A316D" w:rsidTr="00F10FC2">
        <w:trPr>
          <w:trHeight w:val="515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1305H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30"/>
                <w:szCs w:val="30"/>
              </w:rPr>
              <w:t>设计学类</w:t>
            </w:r>
            <w:proofErr w:type="gramEnd"/>
          </w:p>
        </w:tc>
      </w:tr>
    </w:tbl>
    <w:p w:rsidR="000A316D" w:rsidRDefault="000A316D" w:rsidP="000A316D">
      <w:pPr>
        <w:adjustRightInd w:val="0"/>
        <w:ind w:firstLineChars="196" w:firstLine="627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  <w:gridCol w:w="5774"/>
      </w:tblGrid>
      <w:tr w:rsidR="000A316D" w:rsidTr="00F10FC2">
        <w:trPr>
          <w:trHeight w:val="660"/>
          <w:tblHeader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lastRenderedPageBreak/>
              <w:t>国标专业代码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艺术设计类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50101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艺术设计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50102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视觉传达设计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数字媒体艺术设计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产品艺术设计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服装与服饰设计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106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环境艺术设计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550107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书画艺术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550112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工艺美术品设计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广告艺术设计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501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家具艺术设计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550116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动漫设计</w:t>
            </w:r>
            <w:proofErr w:type="gramEnd"/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550117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人物形象设计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550122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陶瓷设计与工艺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550123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首饰设计与工艺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550218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舞台艺术设计与制作</w:t>
            </w:r>
          </w:p>
        </w:tc>
      </w:tr>
      <w:tr w:rsidR="000A316D" w:rsidTr="00F10FC2">
        <w:trPr>
          <w:trHeight w:val="660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560206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影视动画</w:t>
            </w:r>
          </w:p>
        </w:tc>
      </w:tr>
    </w:tbl>
    <w:p w:rsidR="000A316D" w:rsidRDefault="000A316D" w:rsidP="000A316D">
      <w:pPr>
        <w:adjustRightInd w:val="0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二、播音编导类专业</w:t>
      </w:r>
    </w:p>
    <w:p w:rsidR="000A316D" w:rsidRDefault="000A316D" w:rsidP="000A316D">
      <w:pPr>
        <w:adjustRightInd w:val="0"/>
        <w:ind w:firstLineChars="196" w:firstLine="627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5927"/>
      </w:tblGrid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lastRenderedPageBreak/>
              <w:t>130302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戏剧学</w:t>
            </w:r>
          </w:p>
        </w:tc>
      </w:tr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电影学</w:t>
            </w:r>
          </w:p>
        </w:tc>
      </w:tr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戏剧影视文学</w:t>
            </w:r>
          </w:p>
        </w:tc>
      </w:tr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广播电视编导</w:t>
            </w:r>
          </w:p>
        </w:tc>
      </w:tr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戏剧影视导演</w:t>
            </w:r>
          </w:p>
        </w:tc>
      </w:tr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130309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播音与主持艺术</w:t>
            </w:r>
          </w:p>
        </w:tc>
      </w:tr>
      <w:tr w:rsidR="000A316D" w:rsidTr="00F10FC2">
        <w:trPr>
          <w:trHeight w:hRule="exact" w:val="624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130311T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影视摄影与制作</w:t>
            </w:r>
          </w:p>
        </w:tc>
      </w:tr>
    </w:tbl>
    <w:p w:rsidR="000A316D" w:rsidRDefault="000A316D" w:rsidP="000A316D">
      <w:pPr>
        <w:adjustRightInd w:val="0"/>
        <w:ind w:firstLineChars="196" w:firstLine="627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5914"/>
      </w:tblGrid>
      <w:tr w:rsidR="000A316D" w:rsidTr="00F10FC2"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0A316D" w:rsidTr="00F10F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560201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播音与主持</w:t>
            </w:r>
          </w:p>
        </w:tc>
      </w:tr>
      <w:tr w:rsidR="000A316D" w:rsidTr="00F10F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560202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广播影视节目制作</w:t>
            </w:r>
          </w:p>
        </w:tc>
      </w:tr>
      <w:tr w:rsidR="000A316D" w:rsidTr="00F10F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560204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影视编导</w:t>
            </w:r>
          </w:p>
        </w:tc>
      </w:tr>
      <w:tr w:rsidR="000A316D" w:rsidTr="00F10F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560205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新闻采编与制作</w:t>
            </w:r>
          </w:p>
        </w:tc>
      </w:tr>
      <w:tr w:rsidR="000A316D" w:rsidTr="00F10F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560208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影视多媒体技术</w:t>
            </w:r>
          </w:p>
        </w:tc>
      </w:tr>
      <w:tr w:rsidR="000A316D" w:rsidTr="00F10FC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7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560212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16D" w:rsidRDefault="000A316D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摄影摄像技术</w:t>
            </w:r>
          </w:p>
        </w:tc>
      </w:tr>
    </w:tbl>
    <w:p w:rsidR="000B0D7A" w:rsidRDefault="000A316D">
      <w:r>
        <w:rPr>
          <w:rFonts w:ascii="Times New Roman" w:eastAsia="仿宋_GB2312" w:hAnsi="Times New Roman"/>
        </w:rPr>
        <w:br w:type="page"/>
      </w:r>
    </w:p>
    <w:sectPr w:rsidR="000B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6D"/>
    <w:rsid w:val="000A316D"/>
    <w:rsid w:val="000B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6D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6D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2021-10-27T03:03:00Z</dcterms:created>
  <dcterms:modified xsi:type="dcterms:W3CDTF">2021-10-27T03:03:00Z</dcterms:modified>
</cp:coreProperties>
</file>